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Impact" w:cs="Impact" w:eastAsia="Impact" w:hAnsi="Impact"/>
          <w:color w:val="ff6600"/>
          <w:sz w:val="48"/>
          <w:szCs w:val="48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42900" cy="342900"/>
                <wp:effectExtent b="0" l="0" r="0" t="0"/>
                <wp:docPr descr="https://lh4.googleusercontent.com/OR0I2HM5GOMUfh-m3YO9LHStW-olEWXkZYr0UtXTQZ08PJkr7Mrfg-NAaa7xNCJxH6jVBPM9ZnSG4-ekyEoh9puGocPkIO09saQGsAuhDAKQc9B6W6UbB5JNq-40ObA-0jtHot2UTIc"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2900" cy="342900"/>
                <wp:effectExtent b="0" l="0" r="0" t="0"/>
                <wp:docPr descr="https://lh4.googleusercontent.com/OR0I2HM5GOMUfh-m3YO9LHStW-olEWXkZYr0UtXTQZ08PJkr7Mrfg-NAaa7xNCJxH6jVBPM9ZnSG4-ekyEoh9puGocPkIO09saQGsAuhDAKQc9B6W6UbB5JNq-40ObA-0jtHot2UTIc" id="9" name="image4.png"/>
                <a:graphic>
                  <a:graphicData uri="http://schemas.openxmlformats.org/drawingml/2006/picture">
                    <pic:pic>
                      <pic:nvPicPr>
                        <pic:cNvPr descr="https://lh4.googleusercontent.com/OR0I2HM5GOMUfh-m3YO9LHStW-olEWXkZYr0UtXTQZ08PJkr7Mrfg-NAaa7xNCJxH6jVBPM9ZnSG4-ekyEoh9puGocPkIO09saQGsAuhDAKQc9B6W6UbB5JNq-40ObA-0jtHot2UTIc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Impact" w:cs="Impact" w:eastAsia="Impact" w:hAnsi="Impact"/>
          <w:color w:val="ff6600"/>
          <w:sz w:val="48"/>
          <w:szCs w:val="48"/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803" w:right="32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Утверждаю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2190750</wp:posOffset>
            </wp:positionH>
            <wp:positionV relativeFrom="paragraph">
              <wp:posOffset>102872</wp:posOffset>
            </wp:positionV>
            <wp:extent cx="1747520" cy="1490980"/>
            <wp:effectExtent b="0" l="0" r="0" t="0"/>
            <wp:wrapSquare wrapText="bothSides" distB="114300" distT="114300" distL="114300" distR="11430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right="32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Президент РОО ФРХ </w:t>
      </w:r>
    </w:p>
    <w:p w:rsidR="00000000" w:rsidDel="00000000" w:rsidP="00000000" w:rsidRDefault="00000000" w:rsidRPr="00000000" w14:paraId="00000005">
      <w:pPr>
        <w:ind w:right="32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Колесов И.В.</w:t>
      </w:r>
    </w:p>
    <w:p w:rsidR="00000000" w:rsidDel="00000000" w:rsidP="00000000" w:rsidRDefault="00000000" w:rsidRPr="00000000" w14:paraId="00000006">
      <w:pPr>
        <w:ind w:left="3600" w:right="323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Главный Судья РОО ФРХ                                           Жижин А.А.                                                                             1 октября 2022 г.</w:t>
      </w:r>
    </w:p>
    <w:p w:rsidR="00000000" w:rsidDel="00000000" w:rsidP="00000000" w:rsidRDefault="00000000" w:rsidRPr="00000000" w14:paraId="00000007">
      <w:pPr>
        <w:ind w:left="7086" w:right="131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D">
      <w:pPr>
        <w:rPr>
          <w:rFonts w:ascii="Impact" w:cs="Impact" w:eastAsia="Impact" w:hAnsi="Impact"/>
          <w:color w:val="ff66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660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Impact" w:cs="Impact" w:eastAsia="Impact" w:hAnsi="Impact"/>
          <w:color w:val="ff0000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color w:val="ff0000"/>
          <w:sz w:val="60"/>
          <w:szCs w:val="60"/>
          <w:rtl w:val="0"/>
        </w:rPr>
        <w:t xml:space="preserve">Регламент Открытого Чемпионата России</w:t>
      </w:r>
    </w:p>
    <w:p w:rsidR="00000000" w:rsidDel="00000000" w:rsidP="00000000" w:rsidRDefault="00000000" w:rsidRPr="00000000" w14:paraId="0000000F">
      <w:pPr>
        <w:jc w:val="center"/>
        <w:rPr>
          <w:rFonts w:ascii="Impact" w:cs="Impact" w:eastAsia="Impact" w:hAnsi="Impact"/>
          <w:color w:val="ff00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0000"/>
          <w:sz w:val="48"/>
          <w:szCs w:val="48"/>
          <w:rtl w:val="0"/>
        </w:rPr>
        <w:t xml:space="preserve">по хоккею с мячом на роликовых коньках </w:t>
      </w:r>
    </w:p>
    <w:p w:rsidR="00000000" w:rsidDel="00000000" w:rsidP="00000000" w:rsidRDefault="00000000" w:rsidRPr="00000000" w14:paraId="00000010">
      <w:pPr>
        <w:jc w:val="center"/>
        <w:rPr>
          <w:rFonts w:ascii="Impact" w:cs="Impact" w:eastAsia="Impact" w:hAnsi="Impact"/>
          <w:color w:val="ff00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0000"/>
          <w:sz w:val="48"/>
          <w:szCs w:val="48"/>
          <w:rtl w:val="0"/>
        </w:rPr>
        <w:t xml:space="preserve"> 2022 г.</w:t>
      </w:r>
    </w:p>
    <w:p w:rsidR="00000000" w:rsidDel="00000000" w:rsidP="00000000" w:rsidRDefault="00000000" w:rsidRPr="00000000" w14:paraId="00000011">
      <w:pPr>
        <w:widowControl w:val="0"/>
        <w:rPr>
          <w:rFonts w:ascii="Impact" w:cs="Impact" w:eastAsia="Impact" w:hAnsi="Impact"/>
          <w:color w:val="00206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365910" cy="1352251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910" cy="1352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1F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сокращения и определения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…………………………………………………………....4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1. Цели и задачи</w:t>
      </w:r>
    </w:p>
    <w:p w:rsidR="00000000" w:rsidDel="00000000" w:rsidP="00000000" w:rsidRDefault="00000000" w:rsidRPr="00000000" w14:paraId="0000002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Цели………………………………………………………………………………………………….....5</w:t>
      </w:r>
    </w:p>
    <w:p w:rsidR="00000000" w:rsidDel="00000000" w:rsidP="00000000" w:rsidRDefault="00000000" w:rsidRPr="00000000" w14:paraId="0000002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Задачи……………………………………………………………………………………………...…..5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2. Организаторы соревнований. Контакты</w:t>
      </w:r>
    </w:p>
    <w:p w:rsidR="00000000" w:rsidDel="00000000" w:rsidP="00000000" w:rsidRDefault="00000000" w:rsidRPr="00000000" w14:paraId="0000002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Руководство……………………………………………………………………….…………………...5</w:t>
      </w:r>
    </w:p>
    <w:p w:rsidR="00000000" w:rsidDel="00000000" w:rsidP="00000000" w:rsidRDefault="00000000" w:rsidRPr="00000000" w14:paraId="0000002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Оргкомитет………………………………………………………………………………………….....5</w:t>
      </w:r>
    </w:p>
    <w:p w:rsidR="00000000" w:rsidDel="00000000" w:rsidP="00000000" w:rsidRDefault="00000000" w:rsidRPr="00000000" w14:paraId="0000002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Правила проведения соревнований……………………………………………………………....5</w:t>
      </w:r>
    </w:p>
    <w:p w:rsidR="00000000" w:rsidDel="00000000" w:rsidP="00000000" w:rsidRDefault="00000000" w:rsidRPr="00000000" w14:paraId="0000002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Организаторы………………………………………………………………………………………....5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3. Места и календарь проведения соревнований</w:t>
      </w:r>
    </w:p>
    <w:p w:rsidR="00000000" w:rsidDel="00000000" w:rsidP="00000000" w:rsidRDefault="00000000" w:rsidRPr="00000000" w14:paraId="0000002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Сроки проведения соревнований……………………………………………………………....….6</w:t>
      </w:r>
    </w:p>
    <w:p w:rsidR="00000000" w:rsidDel="00000000" w:rsidP="00000000" w:rsidRDefault="00000000" w:rsidRPr="00000000" w14:paraId="0000002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Места проведения соревнований. Игровые площадки…………………………………….…..6</w:t>
      </w:r>
    </w:p>
    <w:p w:rsidR="00000000" w:rsidDel="00000000" w:rsidP="00000000" w:rsidRDefault="00000000" w:rsidRPr="00000000" w14:paraId="0000002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График игровых дней………………………………………………………………………………...6</w:t>
      </w:r>
    </w:p>
    <w:p w:rsidR="00000000" w:rsidDel="00000000" w:rsidP="00000000" w:rsidRDefault="00000000" w:rsidRPr="00000000" w14:paraId="0000002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Расписание матчей………………………………………………………………………………....6</w:t>
      </w:r>
    </w:p>
    <w:p w:rsidR="00000000" w:rsidDel="00000000" w:rsidP="00000000" w:rsidRDefault="00000000" w:rsidRPr="00000000" w14:paraId="0000002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Изменение в расписании матчей………………………………………………………………....6</w:t>
      </w:r>
    </w:p>
    <w:p w:rsidR="00000000" w:rsidDel="00000000" w:rsidP="00000000" w:rsidRDefault="00000000" w:rsidRPr="00000000" w14:paraId="0000002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Порядок переноса матчей…………………………………………………………………….…...7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4. Участники соревнований</w:t>
      </w:r>
    </w:p>
    <w:p w:rsidR="00000000" w:rsidDel="00000000" w:rsidP="00000000" w:rsidRDefault="00000000" w:rsidRPr="00000000" w14:paraId="0000003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Клубы и команды……………………………………………………………………………….…...7</w:t>
      </w:r>
    </w:p>
    <w:p w:rsidR="00000000" w:rsidDel="00000000" w:rsidP="00000000" w:rsidRDefault="00000000" w:rsidRPr="00000000" w14:paraId="0000003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Возрастные категории……………………………………………………………….…...………...8</w:t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Игроки ДЮСШ…………………………………………………………………………………….….8</w:t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sz w:val="24"/>
          <w:szCs w:val="24"/>
          <w:rtl w:val="0"/>
        </w:rPr>
        <w:t xml:space="preserve">16. </w:t>
      </w:r>
      <w:r w:rsidDel="00000000" w:rsidR="00000000" w:rsidRPr="00000000">
        <w:rPr>
          <w:rtl w:val="0"/>
        </w:rPr>
        <w:t xml:space="preserve">Участие игроков младшего возраста за старшую возрастную категорию……………………….….8</w:t>
      </w:r>
    </w:p>
    <w:p w:rsidR="00000000" w:rsidDel="00000000" w:rsidP="00000000" w:rsidRDefault="00000000" w:rsidRPr="00000000" w14:paraId="0000003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Участие девушек………………………………………………………………………………....….8</w:t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Не допущенные игроки………………………………………………………………………….….8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Условия проведения соревнований</w:t>
      </w:r>
    </w:p>
    <w:p w:rsidR="00000000" w:rsidDel="00000000" w:rsidP="00000000" w:rsidRDefault="00000000" w:rsidRPr="00000000" w14:paraId="0000003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Условия допуска команд к участию в соревнованиях…………………………………….…8</w:t>
      </w:r>
    </w:p>
    <w:p w:rsidR="00000000" w:rsidDel="00000000" w:rsidP="00000000" w:rsidRDefault="00000000" w:rsidRPr="00000000" w14:paraId="0000003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Требования к площадке…………………………………………………………………………..9</w:t>
      </w:r>
    </w:p>
    <w:p w:rsidR="00000000" w:rsidDel="00000000" w:rsidP="00000000" w:rsidRDefault="00000000" w:rsidRPr="00000000" w14:paraId="0000003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Финансирование…………………………………………………………………………………...9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Заявка и Мандатная комиссия</w:t>
      </w:r>
    </w:p>
    <w:p w:rsidR="00000000" w:rsidDel="00000000" w:rsidP="00000000" w:rsidRDefault="00000000" w:rsidRPr="00000000" w14:paraId="0000003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Заявочные взносы………………………………………………………………………………....9</w:t>
      </w:r>
    </w:p>
    <w:p w:rsidR="00000000" w:rsidDel="00000000" w:rsidP="00000000" w:rsidRDefault="00000000" w:rsidRPr="00000000" w14:paraId="0000003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Заявка………………………………………………………………………………………………..9</w:t>
      </w:r>
    </w:p>
    <w:p w:rsidR="00000000" w:rsidDel="00000000" w:rsidP="00000000" w:rsidRDefault="00000000" w:rsidRPr="00000000" w14:paraId="0000003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Состав команды в заявке………………………………………………………………………...9</w:t>
      </w:r>
    </w:p>
    <w:p w:rsidR="00000000" w:rsidDel="00000000" w:rsidP="00000000" w:rsidRDefault="00000000" w:rsidRPr="00000000" w14:paraId="0000003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Дозаявка игроков……………………………………………………………………………….….10</w:t>
      </w:r>
    </w:p>
    <w:p w:rsidR="00000000" w:rsidDel="00000000" w:rsidP="00000000" w:rsidRDefault="00000000" w:rsidRPr="00000000" w14:paraId="0000003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 Собрание представителей и тренеров команд…………………………………………..…...10</w:t>
      </w:r>
    </w:p>
    <w:p w:rsidR="00000000" w:rsidDel="00000000" w:rsidP="00000000" w:rsidRDefault="00000000" w:rsidRPr="00000000" w14:paraId="00000040">
      <w:pPr>
        <w:widowControl w:val="0"/>
        <w:ind w:right="-9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 Документы на матче……………………………………………………………………………....10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5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7. Структура и определение победителей</w:t>
      </w:r>
    </w:p>
    <w:p w:rsidR="00000000" w:rsidDel="00000000" w:rsidP="00000000" w:rsidRDefault="00000000" w:rsidRPr="00000000" w14:paraId="0000004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Порядок проведения соревнований…………………………………………………………....11</w:t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 Определение структуры соревнований………………………………………………………..11</w:t>
      </w:r>
    </w:p>
    <w:p w:rsidR="00000000" w:rsidDel="00000000" w:rsidP="00000000" w:rsidRDefault="00000000" w:rsidRPr="00000000" w14:paraId="0000004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 Начисление очков……………………………………………………………………………...…..11</w:t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31. Равенство очков у нескольких команд…………………………………………………………11</w:t>
      </w:r>
    </w:p>
    <w:p w:rsidR="00000000" w:rsidDel="00000000" w:rsidP="00000000" w:rsidRDefault="00000000" w:rsidRPr="00000000" w14:paraId="0000004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 Техническое поражение / победа……………………………………………………………….12</w:t>
      </w:r>
    </w:p>
    <w:p w:rsidR="00000000" w:rsidDel="00000000" w:rsidP="00000000" w:rsidRDefault="00000000" w:rsidRPr="00000000" w14:paraId="0000004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 Послематчевые буллиты………………………………………………………………………...12</w:t>
      </w:r>
    </w:p>
    <w:p w:rsidR="00000000" w:rsidDel="00000000" w:rsidP="00000000" w:rsidRDefault="00000000" w:rsidRPr="00000000" w14:paraId="0000004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Овертайм………………………………………………………………………………………..….12</w:t>
      </w:r>
    </w:p>
    <w:p w:rsidR="00000000" w:rsidDel="00000000" w:rsidP="00000000" w:rsidRDefault="00000000" w:rsidRPr="00000000" w14:paraId="0000004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 Время периодов……………………………………………………………………………...……13</w:t>
      </w:r>
    </w:p>
    <w:p w:rsidR="00000000" w:rsidDel="00000000" w:rsidP="00000000" w:rsidRDefault="00000000" w:rsidRPr="00000000" w14:paraId="0000004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36. Видео просмотр эпизода “взятие ворот”............................................................................13</w:t>
      </w:r>
    </w:p>
    <w:p w:rsidR="00000000" w:rsidDel="00000000" w:rsidP="00000000" w:rsidRDefault="00000000" w:rsidRPr="00000000" w14:paraId="0000004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37. Задержка (опоздание) к началу матча………………………………………………………....14</w:t>
      </w:r>
    </w:p>
    <w:p w:rsidR="00000000" w:rsidDel="00000000" w:rsidP="00000000" w:rsidRDefault="00000000" w:rsidRPr="00000000" w14:paraId="0000004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38. Разминка. Приветствие. Начало матча. Перерывы………………………………………….14</w:t>
      </w:r>
    </w:p>
    <w:p w:rsidR="00000000" w:rsidDel="00000000" w:rsidP="00000000" w:rsidRDefault="00000000" w:rsidRPr="00000000" w14:paraId="0000004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39. Послематчевое рукопожатие…………………………………………………………………….15</w:t>
      </w:r>
    </w:p>
    <w:p w:rsidR="00000000" w:rsidDel="00000000" w:rsidP="00000000" w:rsidRDefault="00000000" w:rsidRPr="00000000" w14:paraId="0000004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40. Требования к экипировке…………………………………………………………………………15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5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41. Организация судейства соревнований…………………………………………………….…..15</w:t>
      </w:r>
    </w:p>
    <w:p w:rsidR="00000000" w:rsidDel="00000000" w:rsidP="00000000" w:rsidRDefault="00000000" w:rsidRPr="00000000" w14:paraId="0000005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42. Судейская бригада……………………………………………………………………………..….16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43. Порядок разрешения спорных и конфликтных ситуаций………………………………..….16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Протесты</w:t>
      </w:r>
    </w:p>
    <w:p w:rsidR="00000000" w:rsidDel="00000000" w:rsidP="00000000" w:rsidRDefault="00000000" w:rsidRPr="00000000" w14:paraId="0000005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44. Основание для подачи протеста…………………………………………………………….….17</w:t>
      </w:r>
    </w:p>
    <w:p w:rsidR="00000000" w:rsidDel="00000000" w:rsidP="00000000" w:rsidRDefault="00000000" w:rsidRPr="00000000" w14:paraId="0000005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45. Порядок подачи протеста………………………………………………………………………...17</w:t>
      </w:r>
    </w:p>
    <w:p w:rsidR="00000000" w:rsidDel="00000000" w:rsidP="00000000" w:rsidRDefault="00000000" w:rsidRPr="00000000" w14:paraId="0000005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46. Основание для отказа в рассмотрении протеста…………………………………………….17</w:t>
      </w:r>
    </w:p>
    <w:p w:rsidR="00000000" w:rsidDel="00000000" w:rsidP="00000000" w:rsidRDefault="00000000" w:rsidRPr="00000000" w14:paraId="0000005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47. Порядок и сроки рассмотрения протеста……………………………………………………...17</w:t>
      </w:r>
    </w:p>
    <w:p w:rsidR="00000000" w:rsidDel="00000000" w:rsidP="00000000" w:rsidRDefault="00000000" w:rsidRPr="00000000" w14:paraId="0000005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48. Результат рассмотрения протеста……………………………………………………………...18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Протокол матча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татистика</w:t>
      </w:r>
    </w:p>
    <w:p w:rsidR="00000000" w:rsidDel="00000000" w:rsidP="00000000" w:rsidRDefault="00000000" w:rsidRPr="00000000" w14:paraId="0000005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49. Оформление протокола матча ………………………………………………………………….18</w:t>
      </w:r>
    </w:p>
    <w:p w:rsidR="00000000" w:rsidDel="00000000" w:rsidP="00000000" w:rsidRDefault="00000000" w:rsidRPr="00000000" w14:paraId="0000005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50. Статистика…………………………………………………………………………………………..19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Награждение</w:t>
      </w:r>
    </w:p>
    <w:p w:rsidR="00000000" w:rsidDel="00000000" w:rsidP="00000000" w:rsidRDefault="00000000" w:rsidRPr="00000000" w14:paraId="0000005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51. Награждение команд……………………………………………………………………………...19</w:t>
      </w:r>
    </w:p>
    <w:p w:rsidR="00000000" w:rsidDel="00000000" w:rsidP="00000000" w:rsidRDefault="00000000" w:rsidRPr="00000000" w14:paraId="0000005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52. Индивидуальные награды…………………………………………………………………….….19</w:t>
      </w:r>
    </w:p>
    <w:p w:rsidR="00000000" w:rsidDel="00000000" w:rsidP="00000000" w:rsidRDefault="00000000" w:rsidRPr="00000000" w14:paraId="0000005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53. Церемония награждения…………………………………………………………………….…...19</w:t>
      </w:r>
    </w:p>
    <w:p w:rsidR="00000000" w:rsidDel="00000000" w:rsidP="00000000" w:rsidRDefault="00000000" w:rsidRPr="00000000" w14:paraId="00000060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 Фотографирование……………………………………………………………………………..….20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Кодекс </w:t>
      </w:r>
      <w:r w:rsidDel="00000000" w:rsidR="00000000" w:rsidRPr="00000000">
        <w:rPr>
          <w:b w:val="1"/>
          <w:sz w:val="24"/>
          <w:szCs w:val="24"/>
          <w:rtl w:val="0"/>
        </w:rPr>
        <w:t xml:space="preserve">э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тики и ответственность </w:t>
      </w:r>
    </w:p>
    <w:p w:rsidR="00000000" w:rsidDel="00000000" w:rsidP="00000000" w:rsidRDefault="00000000" w:rsidRPr="00000000" w14:paraId="0000006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55. Кодекс этики…………………………………………………………………………………….…..20</w:t>
      </w:r>
    </w:p>
    <w:p w:rsidR="00000000" w:rsidDel="00000000" w:rsidP="00000000" w:rsidRDefault="00000000" w:rsidRPr="00000000" w14:paraId="0000006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56. Ответственность…………………………………………………………………………………...21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Дисциплинарные санкции и наложение штрафов</w:t>
      </w:r>
    </w:p>
    <w:p w:rsidR="00000000" w:rsidDel="00000000" w:rsidP="00000000" w:rsidRDefault="00000000" w:rsidRPr="00000000" w14:paraId="0000006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57. Таблица дисциплинарных нарушений и штрафов…………………………………………...22</w:t>
      </w:r>
    </w:p>
    <w:p w:rsidR="00000000" w:rsidDel="00000000" w:rsidP="00000000" w:rsidRDefault="00000000" w:rsidRPr="00000000" w14:paraId="0000006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58. Оплата штрафов……………………………………………………………………………….…..22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Обеспечение безопасности</w:t>
      </w:r>
    </w:p>
    <w:p w:rsidR="00000000" w:rsidDel="00000000" w:rsidP="00000000" w:rsidRDefault="00000000" w:rsidRPr="00000000" w14:paraId="0000006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59. Общие требования безопасности…………………………………………………………….…23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Глава 1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Информационная поддержка. Сайт, соц. сет</w:t>
      </w:r>
      <w:r w:rsidDel="00000000" w:rsidR="00000000" w:rsidRPr="00000000">
        <w:rPr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60. Официальный сайт. Соц. сети………………………………………………………………..…23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5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16. Утверждение и поправки в Регламент</w:t>
      </w:r>
    </w:p>
    <w:p w:rsidR="00000000" w:rsidDel="00000000" w:rsidP="00000000" w:rsidRDefault="00000000" w:rsidRPr="00000000" w14:paraId="0000006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61. Внесение поправок и дополнений в действующий регламент………………………….....24</w:t>
      </w:r>
    </w:p>
    <w:p w:rsidR="00000000" w:rsidDel="00000000" w:rsidP="00000000" w:rsidRDefault="00000000" w:rsidRPr="00000000" w14:paraId="0000006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СОКРАЩЕНИЯ И ОПРЕДЕЛЕНИЯ</w:t>
      </w:r>
    </w:p>
    <w:p w:rsidR="00000000" w:rsidDel="00000000" w:rsidP="00000000" w:rsidRDefault="00000000" w:rsidRPr="00000000" w14:paraId="0000007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7335"/>
        <w:tblGridChange w:id="0">
          <w:tblGrid>
            <w:gridCol w:w="2805"/>
            <w:gridCol w:w="7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ФРХ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РОО «Федерация роликового хоккея г. Москвы»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ИИСХФ / IISHF</w:t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Международная Федерация роликового хоккея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Хоккей на роликах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Хоккей с мячом на роликовых коньках (в линию). Матчи проходят в формате 4 на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Оргкомитет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Комитет по проведению соревнований. Глава оргкомитета – Президент ФРХ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Соревнование среди мужских команд (далее употребляется - соревнование)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Плей-офф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Игры за медали на выбывание, команда победительница получает переходящий кубок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Европы / Euro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Международные соревнования проводимые IISHF среди лучших клубов Европы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Официальное лицо</w:t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Судья матча, Судья-секретарь, Диктор, Организаторы и специальные гости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Представитель команды / Менеджер команды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Человек, который указан в официальной заявке. Помогает или заменяет тренера, по организационным вопросам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Дисциплинарные санкции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Предупреждение и штрафы или отстранение от участия в Соревновании за нарушение Правил игры и/или положений Регламента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1. ЦЕЛИ И ЗАДАЧИ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Популяризация игры в роллеркей среди взрослых, детей, подростков и взрослого населения.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Задачи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Обеспечение круглогодичного тренировочного и игрового процесса хоккейным дворовым командам.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Определение исключительно по спортивному принципу победителя и призеров соревнований.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Определение клуба и подготовка сборной команды для участия в ежегодном Кубке Европейских чемпионов, а также в Чемпионатах Russia Inline Open Cup.</w:t>
      </w:r>
    </w:p>
    <w:p w:rsidR="00000000" w:rsidDel="00000000" w:rsidP="00000000" w:rsidRDefault="00000000" w:rsidRPr="00000000" w14:paraId="0000009B">
      <w:pPr>
        <w:widowControl w:val="0"/>
        <w:ind w:left="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2. ОРГАНИЗАТОРЫ СОРЕВНОВАНИЙ. КОНТАКТЫ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Руководство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Общее руководство проведени</w:t>
      </w:r>
      <w:r w:rsidDel="00000000" w:rsidR="00000000" w:rsidRPr="00000000">
        <w:rPr>
          <w:sz w:val="24"/>
          <w:szCs w:val="24"/>
          <w:rtl w:val="0"/>
        </w:rPr>
        <w:t xml:space="preserve">ем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соревнований осуществляет РОО “Федерация роликового хоккея” г. Москвы. 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Непосредственная организация и контроль над проведением соревнований возлагается на Оргкомитет соревнований (Главный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удья).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Оргкомитет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 соревнований осуществляет оперативное взаимодействие с представителями клубов, тренерами, судьями, игроками и иными лицами, задействованными в организации, подготовке и проведении соревнований, посредством телефонной связи и электронной и почты.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 утверждает все действия и организационные вопросы с Президентом ФРХ.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Решения Оргкомитета являются обязательными для исполнения всеми командами, игроками, тренерами, судьями и иными лицами, задействованными в проведении соревнований.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Правила проведения соревнований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Чемпионат проводятся по Правилам Международной Федерации (IISHF) с Дополнениями и поправками ФРХ, адаптированны</w:t>
      </w:r>
      <w:r w:rsidDel="00000000" w:rsidR="00000000" w:rsidRPr="00000000">
        <w:rPr>
          <w:sz w:val="24"/>
          <w:szCs w:val="24"/>
          <w:rtl w:val="0"/>
        </w:rPr>
        <w:t xml:space="preserve">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для соревнований на территории РФ. 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 игроки, тренеры, представители клубов, судьи и иные лица, задействованные в матчах Чемпионата, обязаны знать и выполнять Правила игры и нормы настоящего Регламента.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6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Организаторы</w:t>
      </w:r>
    </w:p>
    <w:p w:rsidR="00000000" w:rsidDel="00000000" w:rsidP="00000000" w:rsidRDefault="00000000" w:rsidRPr="00000000" w14:paraId="000000AB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судья, секретарь - Жижин Артем Андреевич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zhizhinartem2000@yandex.ru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Президент ФРХ - Колесов Игорь Витальевич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kolesov@rishf.ru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ГЛАВА 3. МЕСТА И КАЛЕНДАРЬ ПРОВЕДЕНИЯ СОРЕВНОВАНИЙ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Сроки проведения соревнований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Соревнования пройдут с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 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октября 20</w:t>
      </w:r>
      <w:r w:rsidDel="00000000" w:rsidR="00000000" w:rsidRPr="00000000">
        <w:rPr>
          <w:sz w:val="24"/>
          <w:szCs w:val="24"/>
          <w:rtl w:val="0"/>
        </w:rPr>
        <w:t xml:space="preserve">22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15-16 октября - Мужчины (16+)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 октября- Дети 2010-2011 г.р.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Места проведения и график соревнований. Игров</w:t>
      </w:r>
      <w:r w:rsidDel="00000000" w:rsidR="00000000" w:rsidRPr="00000000">
        <w:rPr>
          <w:b w:val="1"/>
          <w:sz w:val="24"/>
          <w:szCs w:val="24"/>
          <w:rtl w:val="0"/>
        </w:rPr>
        <w:t xml:space="preserve">ые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площадки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гры пройдут на площад</w:t>
      </w:r>
      <w:r w:rsidDel="00000000" w:rsidR="00000000" w:rsidRPr="00000000">
        <w:rPr>
          <w:sz w:val="24"/>
          <w:szCs w:val="24"/>
          <w:rtl w:val="0"/>
        </w:rPr>
        <w:t xml:space="preserve">ках, по адресам: 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Рогова д.1, стр.1 (Мужчины)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Саранская д.7 г. Москва (Дети)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График игровых дней</w:t>
      </w:r>
    </w:p>
    <w:p w:rsidR="00000000" w:rsidDel="00000000" w:rsidP="00000000" w:rsidRDefault="00000000" w:rsidRPr="00000000" w14:paraId="000000BA">
      <w:pPr>
        <w:shd w:fill="ffffff" w:val="clear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Календарь игр Чемпионата России и кол-во игровых дней определится по итоговому количеству поданных заявок.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Даты проведения матчей: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октября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(</w:t>
      </w:r>
      <w:r w:rsidDel="00000000" w:rsidR="00000000" w:rsidRPr="00000000">
        <w:rPr>
          <w:sz w:val="24"/>
          <w:szCs w:val="24"/>
          <w:rtl w:val="0"/>
        </w:rPr>
        <w:t xml:space="preserve">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ужчины), 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октября (</w:t>
      </w:r>
      <w:r w:rsidDel="00000000" w:rsidR="00000000" w:rsidRPr="00000000">
        <w:rPr>
          <w:sz w:val="24"/>
          <w:szCs w:val="24"/>
          <w:rtl w:val="0"/>
        </w:rPr>
        <w:t xml:space="preserve">2010-2011 г.р.)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Расписание матчей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Чемпионата разрабатывается Оргкомитетом до начала Соревнований, утверждается Президентом ФРХ.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на игровой тур (суббота / воскресенье) публикуется на </w:t>
      </w:r>
      <w:r w:rsidDel="00000000" w:rsidR="00000000" w:rsidRPr="00000000">
        <w:rPr>
          <w:sz w:val="24"/>
          <w:szCs w:val="24"/>
          <w:rtl w:val="0"/>
        </w:rPr>
        <w:t xml:space="preserve">сайте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www.rishf.ru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, а также сообщается представителям команд.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Оргкомитет может вносить изменения в опубликованное расписание (см. п.4, раздел 10)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Чемпионата разрабатывается с учетом следующих основных принципов: 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4.1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большинства игроков, совмещающих участие в соревнованиях с обучением в образовательных учреждениях. 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большинства клубов.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Федерации </w:t>
      </w:r>
      <w:r w:rsidDel="00000000" w:rsidR="00000000" w:rsidRPr="00000000">
        <w:rPr>
          <w:sz w:val="24"/>
          <w:szCs w:val="24"/>
          <w:rtl w:val="0"/>
        </w:rPr>
        <w:t xml:space="preserve">хоккея на роликовых коньках с мячом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 популяризаци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вида спорта, включая приглашения почетных гостей, ветеранов и легенд спорта.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Размещение команд в раздевалках и перерывы между играми.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  Возможности их участия в соревнованиях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клубов из других городов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4.6 Учёта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огодных, технических и иных условий.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Изменения в расписании матчей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Только оргкомитет (Главный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удья) может принять решение о переносе или отмене матчей.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Только информация на официальном сайте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или от Главного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удьи, о изменении в расписании матчей, является достоверной.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Изменение в расписании предусмотрено только в крайних случаях</w:t>
      </w:r>
      <w:r w:rsidDel="00000000" w:rsidR="00000000" w:rsidRPr="00000000">
        <w:rPr>
          <w:sz w:val="24"/>
          <w:szCs w:val="24"/>
          <w:rtl w:val="0"/>
        </w:rPr>
        <w:t xml:space="preserve">, 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аких как: непригодные погодные условия, полное отсутствие или болезнь игроков, при которой команда, не может выставить минимальный состав на игру. Болезнь игроков должна быть подтверждена соответствующими медицинскими документами.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Всем клубам следует соблюдать намеченный календарь и расписание матчей. Уважать интересы других клубов и организаторов.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 срыва расписания матчей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без основательной причины, команде может быть назначено техническое поражение (-/+).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Порядок переноса матчей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Перенос матча или изменение в расписании должен быть согласован между Главным Судьей и всеми клубами, на которы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влияет изменение.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После публикации расписания матчей на официальном сайте, основанием для переноса матча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является форс-мажор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болезнь игроков, при которой команда не может выставить минимальный состав на игру.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болезни игроков, при которой команда не может выставить минимальный состав на игру, 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редставитель клуба должен поставить в известность Главного Судью не менее чем за 48 часов до начала матча, а по прошествии – предоставить медицинские документы (справка о </w:t>
      </w:r>
      <w:r w:rsidDel="00000000" w:rsidR="00000000" w:rsidRPr="00000000">
        <w:rPr>
          <w:sz w:val="24"/>
          <w:szCs w:val="24"/>
          <w:rtl w:val="0"/>
        </w:rPr>
        <w:t xml:space="preserve">болезни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выданная врачебным учреждением, имеющим государственную лицензию на право ведения медицинской деятельности)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 позднее чем, через 14 дней </w:t>
      </w:r>
      <w:r w:rsidDel="00000000" w:rsidR="00000000" w:rsidRPr="00000000">
        <w:rPr>
          <w:sz w:val="24"/>
          <w:szCs w:val="24"/>
          <w:rtl w:val="0"/>
        </w:rPr>
        <w:t xml:space="preserve">после матча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Случаи, когда сроки проведения соревнований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 позволяют переносить матчи, оргкомитет рассматривает индивидуально.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неподтвержденной форс-мажорной ситуации или </w:t>
      </w:r>
      <w:r w:rsidDel="00000000" w:rsidR="00000000" w:rsidRPr="00000000">
        <w:rPr>
          <w:sz w:val="24"/>
          <w:szCs w:val="24"/>
          <w:rtl w:val="0"/>
        </w:rPr>
        <w:t xml:space="preserve">неподтвержденной документально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болезни команды</w:t>
      </w:r>
      <w:r w:rsidDel="00000000" w:rsidR="00000000" w:rsidRPr="00000000">
        <w:rPr>
          <w:sz w:val="24"/>
          <w:szCs w:val="24"/>
          <w:rtl w:val="0"/>
        </w:rPr>
        <w:t xml:space="preserve">, 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оманде назначается техническое поражение (-/+).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4. УЧАСТНИКИ СОРЕВНОВАНИЙ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Клубы и команды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4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Чемпионате по хоккею на роликах допускаются </w:t>
      </w:r>
      <w:r w:rsidDel="00000000" w:rsidR="00000000" w:rsidRPr="00000000">
        <w:rPr>
          <w:color w:val="1d2129"/>
          <w:sz w:val="24"/>
          <w:szCs w:val="24"/>
          <w:rtl w:val="0"/>
        </w:rPr>
        <w:t xml:space="preserve">по 2 команды от каждого Федерального округа. От Москвы предоставляется участие 4 командам, занявшим с 1 по 4 место на Чемпионате Москвы 2021 года. В случае, если от какого либо федерального округа команды не участвуют, то участие предоставляется командам, предварительно подавшим заявки на Чемпионат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4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участие физкультурно-спортивных клубов по месту жительства и клубов ДЮСШ хоккея, без ограничений.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4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Клубам рекомендовано проходить с участниками диспансеризацию по месту жительства.</w:t>
      </w:r>
    </w:p>
    <w:p w:rsidR="00000000" w:rsidDel="00000000" w:rsidP="00000000" w:rsidRDefault="00000000" w:rsidRPr="00000000" w14:paraId="000000D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37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Мужчины (200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г.р. и старше - Чемпионат Москвы)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37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-201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г.р.</w:t>
      </w:r>
    </w:p>
    <w:p w:rsidR="00000000" w:rsidDel="00000000" w:rsidP="00000000" w:rsidRDefault="00000000" w:rsidRPr="00000000" w14:paraId="000000D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Игроки ДЮСШ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1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участие игроков, имеющих спортивные разряды по хоккею, действующих игроков и выпускников ДЮСШ.</w:t>
      </w:r>
    </w:p>
    <w:p w:rsidR="00000000" w:rsidDel="00000000" w:rsidP="00000000" w:rsidRDefault="00000000" w:rsidRPr="00000000" w14:paraId="000000E2">
      <w:pPr>
        <w:widowControl w:val="0"/>
        <w:numPr>
          <w:ilvl w:val="0"/>
          <w:numId w:val="1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игроки, включая игроков ДЮСШ, должны иметь медицинский страховой полис и действующую справку от врача, выданную учреждением, имеющим государственную лицензию на право ведения медицинской деятельности, с допуском к занятиям в секцию роллеркея / хоккея.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1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Медицинская справка действительна 6 мес. со дня выдачи.</w:t>
      </w:r>
    </w:p>
    <w:p w:rsidR="00000000" w:rsidDel="00000000" w:rsidP="00000000" w:rsidRDefault="00000000" w:rsidRPr="00000000" w14:paraId="000000E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Участие игроков младшего возраста за старшую возрастную категорию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26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допускается участие игроков младше 200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рождения в категории Мужчины, кроме как: возможно включение в состав команды игроков 200</w:t>
      </w:r>
      <w:r w:rsidDel="00000000" w:rsidR="00000000" w:rsidRPr="00000000">
        <w:rPr>
          <w:sz w:val="24"/>
          <w:szCs w:val="24"/>
          <w:rtl w:val="0"/>
        </w:rPr>
        <w:t xml:space="preserve">7-2009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г.р. при условии оплаты ими личного годового взноса в количестве не более 2 человек (1 полевой игрок + 1 вратарь). Включение в состав команды происходит на основании письменного заявления тренера с приложенным согласием на участие в чемпионате от родителей игроков.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26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допускается участие игроков младше 201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рождения в категории 20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-201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г.р.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6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 форс-мажорных ситуаций, болезни, участие игроков согласовывается с Главным Судьей, при обоюдном согласии сторон.</w:t>
      </w:r>
    </w:p>
    <w:p w:rsidR="00000000" w:rsidDel="00000000" w:rsidP="00000000" w:rsidRDefault="00000000" w:rsidRPr="00000000" w14:paraId="000000E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Участие девушек</w:t>
      </w:r>
    </w:p>
    <w:p w:rsidR="00000000" w:rsidDel="00000000" w:rsidP="00000000" w:rsidRDefault="00000000" w:rsidRPr="00000000" w14:paraId="000000EB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Допускается неограниченное участие девушек не младше 2007 года рождения в категории Мужчины.</w:t>
      </w:r>
    </w:p>
    <w:p w:rsidR="00000000" w:rsidDel="00000000" w:rsidP="00000000" w:rsidRDefault="00000000" w:rsidRPr="00000000" w14:paraId="000000EC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 категории 2010-2011 допускается неограниченное участие девочек и девушек старше своих партнеров на 2 года.</w:t>
      </w:r>
    </w:p>
    <w:p w:rsidR="00000000" w:rsidDel="00000000" w:rsidP="00000000" w:rsidRDefault="00000000" w:rsidRPr="00000000" w14:paraId="000000E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Не допущенные игроки</w:t>
      </w:r>
    </w:p>
    <w:p w:rsidR="00000000" w:rsidDel="00000000" w:rsidP="00000000" w:rsidRDefault="00000000" w:rsidRPr="00000000" w14:paraId="000000EF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соревнованиях не допускаются игроки:</w:t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прошедшие мандатную комиссию (отсутствие необходимых документов)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заявленные игроки</w:t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которых не соответствует Регламенту соревнований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дисквалифицированные игроки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12"/>
        </w:numPr>
        <w:ind w:left="1440" w:hanging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4"/>
          <w:szCs w:val="24"/>
          <w:rtl w:val="0"/>
        </w:rPr>
        <w:t xml:space="preserve">к матчам плей-офф не допускаются полевые игроки, проведшие менее 2 матчей чемпионата России 2022 в Групповом этапе, а также вратари проведшие менее 1 матча в плей-офф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12"/>
        </w:numPr>
        <w:ind w:left="1440" w:hanging="360"/>
        <w:jc w:val="both"/>
        <w:rPr>
          <w:color w:val="ff0000"/>
          <w:sz w:val="24"/>
          <w:szCs w:val="24"/>
          <w:u w:val="none"/>
        </w:rPr>
      </w:pPr>
      <w:bookmarkStart w:colFirst="0" w:colLast="0" w:name="_heading=h.m9ia75e2z75k" w:id="1"/>
      <w:bookmarkEnd w:id="1"/>
      <w:r w:rsidDel="00000000" w:rsidR="00000000" w:rsidRPr="00000000">
        <w:rPr>
          <w:color w:val="ff0000"/>
          <w:sz w:val="24"/>
          <w:szCs w:val="24"/>
          <w:rtl w:val="0"/>
        </w:rPr>
        <w:t xml:space="preserve">игроки клубов Москвы, не оплатившие членские годовые взносы</w:t>
      </w:r>
    </w:p>
    <w:p w:rsidR="00000000" w:rsidDel="00000000" w:rsidP="00000000" w:rsidRDefault="00000000" w:rsidRPr="00000000" w14:paraId="000000F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ГЛАВА 5. УСЛОВИЯ ПРОВЕДЕНИЯ СОРЕВНОВАНИЙ</w:t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Условия допуска команд к участию в соревнованиях</w:t>
      </w:r>
    </w:p>
    <w:p w:rsidR="00000000" w:rsidDel="00000000" w:rsidP="00000000" w:rsidRDefault="00000000" w:rsidRPr="00000000" w14:paraId="000000F9">
      <w:pPr>
        <w:numPr>
          <w:ilvl w:val="0"/>
          <w:numId w:val="5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Чемпионате допускаются команды, подавшие правильно оформленные заявки в ФРХ и соблюдающие требования Регламента и оплатившие заявочные взносы в сроки, определенные Оргкомитетом.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5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соревнованиях не допускаются команды:</w:t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29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неправильно оформившие заявку</w:t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29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прошедшие мандатную комиссию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29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оплатившие вовремя взнос за участие в турнире.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29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из регионов могут иметь в заявке не более 50% игроков из Москвы и Московской области, в случае большего процентного соотношения команда не допускается до участия 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5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отказа команды от участия или дисквалификации, вступительные взносы не возвращаются.</w:t>
      </w:r>
    </w:p>
    <w:p w:rsidR="00000000" w:rsidDel="00000000" w:rsidP="00000000" w:rsidRDefault="00000000" w:rsidRPr="00000000" w14:paraId="00000100">
      <w:pPr>
        <w:widowControl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Требования к площадке</w:t>
      </w:r>
    </w:p>
    <w:p w:rsidR="00000000" w:rsidDel="00000000" w:rsidP="00000000" w:rsidRDefault="00000000" w:rsidRPr="00000000" w14:paraId="00000102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Соревнования проходят на площадках г. Москвы.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Размеры площадки 20 х 40 метров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Пластиковое покрытие для хоккея на роликовых коньках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Рекомендация по жесткости колес для роликовых коньков 74-80</w:t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Пластиковые борта и защитное ограждение</w:t>
      </w:r>
    </w:p>
    <w:p w:rsidR="00000000" w:rsidDel="00000000" w:rsidP="00000000" w:rsidRDefault="00000000" w:rsidRPr="00000000" w14:paraId="00000107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Комплект ворот с сеткой и мягким отбойником, а также стопорями</w:t>
      </w:r>
    </w:p>
    <w:p w:rsidR="00000000" w:rsidDel="00000000" w:rsidP="00000000" w:rsidRDefault="00000000" w:rsidRPr="00000000" w14:paraId="00000108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Скамейки для запасных игроков и судейский стол 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Раздевалки и помещения для распределения всех команд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Трибуны, звуковое оборудование, игровое табло. </w:t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47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Биотуалет</w:t>
      </w:r>
    </w:p>
    <w:p w:rsidR="00000000" w:rsidDel="00000000" w:rsidP="00000000" w:rsidRDefault="00000000" w:rsidRPr="00000000" w14:paraId="0000010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Финансирование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2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Расходы, связанные с организацией и проведением соревнований, скорой помощи,  осуществляется за счет оплаченных заявочных взносов.  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2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Расходы, связанные с экипировкой команд и транспортировкой команд на игры, осуществляются за счет средств командирующих организаций/клубов.</w:t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2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Судейство и расходы, связанные с жильем и транспортом и проведение соревнований в регионах РФ, осуществляется за счет взносов команд, представителей города или региона.   </w:t>
      </w:r>
    </w:p>
    <w:p w:rsidR="00000000" w:rsidDel="00000000" w:rsidP="00000000" w:rsidRDefault="00000000" w:rsidRPr="00000000" w14:paraId="00000111">
      <w:pPr>
        <w:widowControl w:val="0"/>
        <w:numPr>
          <w:ilvl w:val="0"/>
          <w:numId w:val="22"/>
        </w:numPr>
        <w:ind w:left="720" w:hanging="360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Расходы, связанные с питанием команд во время соревнований (обеды) оплачиваются за счет взносов команд</w:t>
      </w:r>
    </w:p>
    <w:p w:rsidR="00000000" w:rsidDel="00000000" w:rsidP="00000000" w:rsidRDefault="00000000" w:rsidRPr="00000000" w14:paraId="000001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ГЛАВА 6. ВЗНОСЫ. ЗАЯВКА. МАНДАТНАЯ КОМИССИЯ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Заявочные взносы</w:t>
      </w:r>
    </w:p>
    <w:p w:rsidR="00000000" w:rsidDel="00000000" w:rsidP="00000000" w:rsidRDefault="00000000" w:rsidRPr="00000000" w14:paraId="00000119">
      <w:pPr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Оплата осуществляется путем оплаты по квитанциям на расчетный счет РОО “ФРХ”.</w:t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Квитанции для оплаты, можно скачать на сайте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www.rishf.ru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1d2129"/>
          <w:sz w:val="24"/>
          <w:szCs w:val="24"/>
          <w:rtl w:val="0"/>
        </w:rPr>
        <w:t xml:space="preserve">Условия участия команд: 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Участниками Чемпионата России являются команды, подавшие в установленной форме документы и оплатившие заявочный взнос в размере 5000 рублей в срок до 9 октября 2022 года. Команды, принимающие участие впервые оплачивают турнирный взнос в размере 2500 руб. ( В Категории Мужчины). Команды 2010-2011 г.р. оплачивают турнирный взнос в размере 3000 руб</w:t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Последний срок подачи документов и оплат заявочных взносов - до 9 октября 2022( Мужчины) до 16 октября 2022 (2010-2011 г.р.) года. Для команд новичков из федеральных округов РФ членский взнос участников в первый год не оплачивается (команды являются автоматически льготными участниками наравне командами, члены которых оплатили членский годовой взнос).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Заявка</w:t>
      </w:r>
    </w:p>
    <w:p w:rsidR="00000000" w:rsidDel="00000000" w:rsidP="00000000" w:rsidRDefault="00000000" w:rsidRPr="00000000" w14:paraId="0000011F">
      <w:pPr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соревнованиях каждая команда предоставляет заполненную заявку </w:t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Приложение №5</w:t>
      </w:r>
      <w:r w:rsidDel="00000000" w:rsidR="00000000" w:rsidRPr="00000000">
        <w:rPr>
          <w:sz w:val="24"/>
          <w:szCs w:val="24"/>
          <w:rtl w:val="0"/>
        </w:rPr>
        <w:t xml:space="preserve"> (сайт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www.rishf.ru</w:t>
      </w:r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120">
      <w:pPr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указывать полное имя игрока. Заявку необходимо предоставить в электронном виде на электронную почту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zhizhinartem2000@yandex.ru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 также оригинал на мандатную комиссию</w:t>
      </w:r>
    </w:p>
    <w:p w:rsidR="00000000" w:rsidDel="00000000" w:rsidP="00000000" w:rsidRDefault="00000000" w:rsidRPr="00000000" w14:paraId="0000012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Состав команды в заявке</w:t>
      </w:r>
    </w:p>
    <w:p w:rsidR="00000000" w:rsidDel="00000000" w:rsidP="00000000" w:rsidRDefault="00000000" w:rsidRPr="00000000" w14:paraId="00000123">
      <w:pPr>
        <w:widowControl w:val="0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Максимальное количество игроков в заявке не должно превышать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16 игроков.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вратаря + 14 полевых игроков</w:t>
      </w:r>
      <w:r w:rsidDel="00000000" w:rsidR="00000000" w:rsidRPr="00000000">
        <w:rPr>
          <w:sz w:val="24"/>
          <w:szCs w:val="24"/>
          <w:rtl w:val="0"/>
        </w:rPr>
        <w:t xml:space="preserve"> (рекомендуемая заявка), а также тренер и менеджер команды (общее кол-во чел для награждения 18 человек).</w:t>
      </w:r>
    </w:p>
    <w:p w:rsidR="00000000" w:rsidDel="00000000" w:rsidP="00000000" w:rsidRDefault="00000000" w:rsidRPr="00000000" w14:paraId="00000125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Минимальное количество игроков в заявке должно быть не менее 7 человек (1 вратарь + 6 полевых игроков).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Минимальный состав для участия в матче 1 вратарь + 5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полевых игроков.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 должны иметь действующую до окончания соревнований медицинскую справку или справку о диспансеризации (действует 6 месяцев).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Запрещается одновременно быть в заявке двух разных команд. </w:t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Запрещаются переходы игроков во время Чемпионата из одной команды в другую.</w:t>
      </w:r>
    </w:p>
    <w:p w:rsidR="00000000" w:rsidDel="00000000" w:rsidP="00000000" w:rsidRDefault="00000000" w:rsidRPr="00000000" w14:paraId="0000012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Дозаявка игроков</w:t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Дозаявлять не более двух игроков в команду можно в срок до 13 октября (Мужчины) и до 20 октября (2010-2011)</w:t>
      </w:r>
    </w:p>
    <w:p w:rsidR="00000000" w:rsidDel="00000000" w:rsidP="00000000" w:rsidRDefault="00000000" w:rsidRPr="00000000" w14:paraId="000001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Документы на матче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30 минут до начала первого матча представитель команды обязан передать Судье-секретарю Заявку с номерами игроков на игровой день. А также копию для сотрудников на интернет-трансляциях.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 №3.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 должен быть заявлен и играть в чемпионате под одним номером от 1 до 99 и не менять его до завершения чемпионата.</w:t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тренер (представитель) должен иметь на матче пакет документов на команду. Для установки личности игроков - предоставлять документы Главному судье соревнований. </w:t>
      </w:r>
    </w:p>
    <w:p w:rsidR="00000000" w:rsidDel="00000000" w:rsidP="00000000" w:rsidRDefault="00000000" w:rsidRPr="00000000" w14:paraId="00000132">
      <w:pPr>
        <w:widowControl w:val="0"/>
        <w:spacing w:line="343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7. СТРУКТУРА И ОПРЕДЕЛЕНИЕ ПОБЕДИТЕЛЕЙ</w:t>
      </w:r>
    </w:p>
    <w:p w:rsidR="00000000" w:rsidDel="00000000" w:rsidP="00000000" w:rsidRDefault="00000000" w:rsidRPr="00000000" w14:paraId="00000134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Порядок проведения соревнований</w:t>
      </w:r>
    </w:p>
    <w:p w:rsidR="00000000" w:rsidDel="00000000" w:rsidP="00000000" w:rsidRDefault="00000000" w:rsidRPr="00000000" w14:paraId="00000135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 состоит из группового этапа и плей-офф. На групповом этапе команды играют по круговой системе (каждый с каждым), либо (каждый с каждым в группе), в 1 круг.</w:t>
      </w:r>
    </w:p>
    <w:p w:rsidR="00000000" w:rsidDel="00000000" w:rsidP="00000000" w:rsidRDefault="00000000" w:rsidRPr="00000000" w14:paraId="0000013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Определение структуры соревнований</w:t>
      </w:r>
    </w:p>
    <w:p w:rsidR="00000000" w:rsidDel="00000000" w:rsidP="00000000" w:rsidRDefault="00000000" w:rsidRPr="00000000" w14:paraId="00000138">
      <w:pPr>
        <w:widowControl w:val="0"/>
        <w:numPr>
          <w:ilvl w:val="0"/>
          <w:numId w:val="5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Структура проведения Чемпионата по хоккею с мячом на роликовых коньках определяется после подачи заявок и мандатной комиссии всех клубов и участников соревнований.</w:t>
      </w:r>
    </w:p>
    <w:p w:rsidR="00000000" w:rsidDel="00000000" w:rsidP="00000000" w:rsidRDefault="00000000" w:rsidRPr="00000000" w14:paraId="00000139">
      <w:pPr>
        <w:widowControl w:val="0"/>
        <w:numPr>
          <w:ilvl w:val="0"/>
          <w:numId w:val="5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Структура соревнований определяется, исходя из следующих факторов:</w:t>
      </w:r>
    </w:p>
    <w:p w:rsidR="00000000" w:rsidDel="00000000" w:rsidP="00000000" w:rsidRDefault="00000000" w:rsidRPr="00000000" w14:paraId="0000013A">
      <w:pPr>
        <w:widowControl w:val="0"/>
        <w:numPr>
          <w:ilvl w:val="0"/>
          <w:numId w:val="23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спортивный принцип определения победителей и призеров</w:t>
      </w:r>
    </w:p>
    <w:p w:rsidR="00000000" w:rsidDel="00000000" w:rsidP="00000000" w:rsidRDefault="00000000" w:rsidRPr="00000000" w14:paraId="0000013B">
      <w:pPr>
        <w:widowControl w:val="0"/>
        <w:numPr>
          <w:ilvl w:val="0"/>
          <w:numId w:val="23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стратегическое развитие ФРХ и вида спорта</w:t>
      </w:r>
    </w:p>
    <w:p w:rsidR="00000000" w:rsidDel="00000000" w:rsidP="00000000" w:rsidRDefault="00000000" w:rsidRPr="00000000" w14:paraId="0000013C">
      <w:pPr>
        <w:widowControl w:val="0"/>
        <w:numPr>
          <w:ilvl w:val="0"/>
          <w:numId w:val="23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интересы клубов, участников</w:t>
      </w:r>
    </w:p>
    <w:p w:rsidR="00000000" w:rsidDel="00000000" w:rsidP="00000000" w:rsidRDefault="00000000" w:rsidRPr="00000000" w14:paraId="0000013D">
      <w:pPr>
        <w:widowControl w:val="0"/>
        <w:numPr>
          <w:ilvl w:val="0"/>
          <w:numId w:val="23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интересы выступления клубов на международных соревнованиях</w:t>
      </w:r>
    </w:p>
    <w:p w:rsidR="00000000" w:rsidDel="00000000" w:rsidP="00000000" w:rsidRDefault="00000000" w:rsidRPr="00000000" w14:paraId="0000013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3.   Соревнования включают в себя несколько этапов:</w:t>
      </w:r>
    </w:p>
    <w:p w:rsidR="00000000" w:rsidDel="00000000" w:rsidP="00000000" w:rsidRDefault="00000000" w:rsidRPr="00000000" w14:paraId="0000013F">
      <w:pPr>
        <w:widowControl w:val="0"/>
        <w:numPr>
          <w:ilvl w:val="0"/>
          <w:numId w:val="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Групповой этап  </w:t>
      </w:r>
    </w:p>
    <w:p w:rsidR="00000000" w:rsidDel="00000000" w:rsidP="00000000" w:rsidRDefault="00000000" w:rsidRPr="00000000" w14:paraId="00000140">
      <w:pPr>
        <w:widowControl w:val="0"/>
        <w:numPr>
          <w:ilvl w:val="0"/>
          <w:numId w:val="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Плей-офф </w:t>
      </w:r>
    </w:p>
    <w:p w:rsidR="00000000" w:rsidDel="00000000" w:rsidP="00000000" w:rsidRDefault="00000000" w:rsidRPr="00000000" w14:paraId="0000014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Начисление очков</w:t>
      </w:r>
    </w:p>
    <w:p w:rsidR="00000000" w:rsidDel="00000000" w:rsidP="00000000" w:rsidRDefault="00000000" w:rsidRPr="00000000" w14:paraId="00000143">
      <w:pPr>
        <w:widowControl w:val="0"/>
        <w:numPr>
          <w:ilvl w:val="0"/>
          <w:numId w:val="5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матчах группового или основного этапа командам присуждается: </w:t>
      </w:r>
    </w:p>
    <w:p w:rsidR="00000000" w:rsidDel="00000000" w:rsidP="00000000" w:rsidRDefault="00000000" w:rsidRPr="00000000" w14:paraId="00000144">
      <w:pPr>
        <w:widowControl w:val="0"/>
        <w:numPr>
          <w:ilvl w:val="0"/>
          <w:numId w:val="4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победу в основное время присуждается</w:t>
      </w:r>
      <w:r w:rsidDel="00000000" w:rsidR="00000000" w:rsidRPr="00000000">
        <w:rPr>
          <w:b w:val="1"/>
          <w:sz w:val="24"/>
          <w:szCs w:val="24"/>
          <w:rtl w:val="0"/>
        </w:rPr>
        <w:t xml:space="preserve"> 3 очка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4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победу по буллитам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 очка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4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поражение по буллитам - </w:t>
      </w:r>
      <w:r w:rsidDel="00000000" w:rsidR="00000000" w:rsidRPr="00000000">
        <w:rPr>
          <w:b w:val="1"/>
          <w:sz w:val="24"/>
          <w:szCs w:val="24"/>
          <w:rtl w:val="0"/>
        </w:rPr>
        <w:t xml:space="preserve">1 очко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4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поражение -</w:t>
      </w:r>
      <w:r w:rsidDel="00000000" w:rsidR="00000000" w:rsidRPr="00000000">
        <w:rPr>
          <w:b w:val="1"/>
          <w:sz w:val="24"/>
          <w:szCs w:val="24"/>
          <w:rtl w:val="0"/>
        </w:rPr>
        <w:t xml:space="preserve"> 0 очков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2. В случае ничейного результата в основное время, в групповом этапе - победитель     выявляется в серии буллитов.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3. В случае ничейного результата в основное время, в играх Плей-офф  - назначается овертайм 5 минут, до забитого гола. Если командам не удается забить решающий гол в овертайме, то победитель выявляется в серии буллитов. В случае ничейного результата в основное время в финальном матче овертайм 10 минут.</w:t>
      </w:r>
    </w:p>
    <w:p w:rsidR="00000000" w:rsidDel="00000000" w:rsidP="00000000" w:rsidRDefault="00000000" w:rsidRPr="00000000" w14:paraId="0000014A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Равенство очков у нескольких команд</w:t>
      </w:r>
    </w:p>
    <w:p w:rsidR="00000000" w:rsidDel="00000000" w:rsidP="00000000" w:rsidRDefault="00000000" w:rsidRPr="00000000" w14:paraId="0000014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равенства очков у двух и более команд в групповом этапе, преимущество имеет команда:</w:t>
      </w:r>
    </w:p>
    <w:p w:rsidR="00000000" w:rsidDel="00000000" w:rsidP="00000000" w:rsidRDefault="00000000" w:rsidRPr="00000000" w14:paraId="0000014D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набравшая наибольшее количество очков во всех матчах между этими командами;</w:t>
      </w:r>
    </w:p>
    <w:p w:rsidR="00000000" w:rsidDel="00000000" w:rsidP="00000000" w:rsidRDefault="00000000" w:rsidRPr="00000000" w14:paraId="0000014E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лучшую разницу забитых и пропущенных голов во всех матчах между этими командами;</w:t>
      </w:r>
    </w:p>
    <w:p w:rsidR="00000000" w:rsidDel="00000000" w:rsidP="00000000" w:rsidRDefault="00000000" w:rsidRPr="00000000" w14:paraId="0000014F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забившая наибольшее количество голов в матчах между этими командами</w:t>
      </w:r>
    </w:p>
    <w:p w:rsidR="00000000" w:rsidDel="00000000" w:rsidP="00000000" w:rsidRDefault="00000000" w:rsidRPr="00000000" w14:paraId="00000150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наибольшее число побед в основное время во  всех матчах;</w:t>
      </w:r>
    </w:p>
    <w:p w:rsidR="00000000" w:rsidDel="00000000" w:rsidP="00000000" w:rsidRDefault="00000000" w:rsidRPr="00000000" w14:paraId="00000151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лучшую разницу забитых и пропущенных голов во всех матчах;</w:t>
      </w:r>
    </w:p>
    <w:p w:rsidR="00000000" w:rsidDel="00000000" w:rsidP="00000000" w:rsidRDefault="00000000" w:rsidRPr="00000000" w14:paraId="00000152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забившая наибольшее количество голов во всех матчах;</w:t>
      </w:r>
    </w:p>
    <w:p w:rsidR="00000000" w:rsidDel="00000000" w:rsidP="00000000" w:rsidRDefault="00000000" w:rsidRPr="00000000" w14:paraId="00000153">
      <w:pPr>
        <w:widowControl w:val="0"/>
        <w:numPr>
          <w:ilvl w:val="0"/>
          <w:numId w:val="5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пропустившая наименьшее количество голов во всех матчах.</w:t>
      </w:r>
    </w:p>
    <w:p w:rsidR="00000000" w:rsidDel="00000000" w:rsidP="00000000" w:rsidRDefault="00000000" w:rsidRPr="00000000" w14:paraId="0000015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равенстве всех показателей места команд определяются жребием.</w:t>
      </w:r>
    </w:p>
    <w:p w:rsidR="00000000" w:rsidDel="00000000" w:rsidP="00000000" w:rsidRDefault="00000000" w:rsidRPr="00000000" w14:paraId="00000156">
      <w:pPr>
        <w:widowControl w:val="0"/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тех случаях, когда результат матча аннулируется, и одной команде засчитывается поражение (со счетом 0:5), а команде-сопернице победа с таким же счетом, то при подсчете разницы забитых и пропущенных голов для определения занятых командами мест, голы данных матчей не учитываются.</w:t>
      </w:r>
    </w:p>
    <w:p w:rsidR="00000000" w:rsidDel="00000000" w:rsidP="00000000" w:rsidRDefault="00000000" w:rsidRPr="00000000" w14:paraId="0000015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Техническая поражение / победа</w:t>
      </w:r>
    </w:p>
    <w:p w:rsidR="00000000" w:rsidDel="00000000" w:rsidP="00000000" w:rsidRDefault="00000000" w:rsidRPr="00000000" w14:paraId="00000159">
      <w:pPr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участие в матче не заявленного игрока, неявки одной из команд и другие нарушения Регламента, команде засчитывается техническое поражение -/+, со счетом 0:5 (а другой команде, соответственно победа, с такой же разницей)</w:t>
      </w:r>
    </w:p>
    <w:p w:rsidR="00000000" w:rsidDel="00000000" w:rsidP="00000000" w:rsidRDefault="00000000" w:rsidRPr="00000000" w14:paraId="0000015A">
      <w:pPr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о присуждении технического поражения выносит оргкомитет, Главный Судья соревновании, изучив необходимые материалы. (Протокол игры, протест и т.д.) </w:t>
      </w:r>
    </w:p>
    <w:p w:rsidR="00000000" w:rsidDel="00000000" w:rsidP="00000000" w:rsidRDefault="00000000" w:rsidRPr="00000000" w14:paraId="0000015B">
      <w:pPr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Техническое поражение назначается во всех случаях, кроме случая, когда нарушившая Регламент команда матч проиграла, и матч был завершен. </w:t>
      </w:r>
    </w:p>
    <w:p w:rsidR="00000000" w:rsidDel="00000000" w:rsidP="00000000" w:rsidRDefault="00000000" w:rsidRPr="00000000" w14:paraId="0000015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Послематчевые буллиты</w:t>
      </w:r>
    </w:p>
    <w:p w:rsidR="00000000" w:rsidDel="00000000" w:rsidP="00000000" w:rsidRDefault="00000000" w:rsidRPr="00000000" w14:paraId="0000015E">
      <w:pPr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ничейного результата в основное время, в групповом этапе или по окончании дополнительного времени (овертайма) в Плей-офф, для выявления победителей - выполняются послематчевые буллиты.</w:t>
      </w:r>
    </w:p>
    <w:p w:rsidR="00000000" w:rsidDel="00000000" w:rsidP="00000000" w:rsidRDefault="00000000" w:rsidRPr="00000000" w14:paraId="0000015F">
      <w:pPr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Капитаны команд и Судья матча жребием определяют, какая команда начинает серию буллитов. </w:t>
      </w:r>
    </w:p>
    <w:p w:rsidR="00000000" w:rsidDel="00000000" w:rsidP="00000000" w:rsidRDefault="00000000" w:rsidRPr="00000000" w14:paraId="00000160">
      <w:pPr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команда выполняет по 3 броска, до определения победителя, которые выполняют разные игроки. В случае, когда по истечению 3-х бросков сохраняется ничья, бросок может выполнять любой игрок команды, неограниченное количество раз.</w:t>
      </w:r>
    </w:p>
    <w:p w:rsidR="00000000" w:rsidDel="00000000" w:rsidP="00000000" w:rsidRDefault="00000000" w:rsidRPr="00000000" w14:paraId="00000161">
      <w:pPr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Буллиты пробиваются в те же ворота, что и по окончании периода. Вратарь команды, которая выполняет бросок, не покидает свои ворота, а все полевые игроки должны находится на скамейках игроков.</w:t>
      </w:r>
    </w:p>
    <w:p w:rsidR="00000000" w:rsidDel="00000000" w:rsidP="00000000" w:rsidRDefault="00000000" w:rsidRPr="00000000" w14:paraId="00000162">
      <w:pPr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Буллиты выполняются в разные ворота, за исключением случаев, когда по мнению Судьи, одна из сторон площадки дает явное преимущество одной из команд (яркое солнце, покрытие итд.)</w:t>
      </w:r>
    </w:p>
    <w:p w:rsidR="00000000" w:rsidDel="00000000" w:rsidP="00000000" w:rsidRDefault="00000000" w:rsidRPr="00000000" w14:paraId="0000016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Овертайм</w:t>
      </w:r>
    </w:p>
    <w:p w:rsidR="00000000" w:rsidDel="00000000" w:rsidP="00000000" w:rsidRDefault="00000000" w:rsidRPr="00000000" w14:paraId="00000167">
      <w:pPr>
        <w:widowControl w:val="0"/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Дополнительный период - овертайм, 5 минут “чистого” времени, до забитого гола, проводится только в случае ничьи в основное время в матчах Плей-офф. В случае ничейного результата в основное время в финальном матче овертайм 10 минут.</w:t>
      </w:r>
    </w:p>
    <w:p w:rsidR="00000000" w:rsidDel="00000000" w:rsidP="00000000" w:rsidRDefault="00000000" w:rsidRPr="00000000" w14:paraId="00000168">
      <w:pPr>
        <w:widowControl w:val="0"/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Овертайм проходит в формате 3 на 3, до забитого гола. </w:t>
      </w:r>
    </w:p>
    <w:p w:rsidR="00000000" w:rsidDel="00000000" w:rsidP="00000000" w:rsidRDefault="00000000" w:rsidRPr="00000000" w14:paraId="00000169">
      <w:pPr>
        <w:widowControl w:val="0"/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время овертайма команды могут взять дополнительный тайм-аут. </w:t>
      </w:r>
    </w:p>
    <w:p w:rsidR="00000000" w:rsidDel="00000000" w:rsidP="00000000" w:rsidRDefault="00000000" w:rsidRPr="00000000" w14:paraId="0000016A">
      <w:pPr>
        <w:widowControl w:val="0"/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овертайме команды занимают ворота, ближайшие к своим скамейкам запасных.</w:t>
      </w:r>
    </w:p>
    <w:p w:rsidR="00000000" w:rsidDel="00000000" w:rsidP="00000000" w:rsidRDefault="00000000" w:rsidRPr="00000000" w14:paraId="0000016B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Время периодов</w:t>
      </w:r>
    </w:p>
    <w:p w:rsidR="00000000" w:rsidDel="00000000" w:rsidP="00000000" w:rsidRDefault="00000000" w:rsidRPr="00000000" w14:paraId="0000016D">
      <w:pPr>
        <w:widowControl w:val="0"/>
        <w:numPr>
          <w:ilvl w:val="0"/>
          <w:numId w:val="18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групповом этапе, матч состоит из 2-х периодов, по 10-12 минут “грязного” времени. В случае разницы в счете менее, чем в 3 гола - последние 2 минуты матча, идет  “чистое” время</w:t>
      </w:r>
    </w:p>
    <w:p w:rsidR="00000000" w:rsidDel="00000000" w:rsidP="00000000" w:rsidRDefault="00000000" w:rsidRPr="00000000" w14:paraId="0000016E">
      <w:pPr>
        <w:widowControl w:val="0"/>
        <w:numPr>
          <w:ilvl w:val="0"/>
          <w:numId w:val="18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матчах Плей-офф матч состоит из 2-х периодов, по 12-15 минут “грязного” времени. Последние 2 минуты матча “чистого” времени.</w:t>
      </w:r>
    </w:p>
    <w:p w:rsidR="00000000" w:rsidDel="00000000" w:rsidP="00000000" w:rsidRDefault="00000000" w:rsidRPr="00000000" w14:paraId="0000016F">
      <w:pPr>
        <w:widowControl w:val="0"/>
        <w:numPr>
          <w:ilvl w:val="0"/>
          <w:numId w:val="18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Финальный матч состоит из 3-х периодов, по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минут “грязного” времени.              Последние 2 минуты матча “чистого” времени. </w:t>
      </w:r>
    </w:p>
    <w:p w:rsidR="00000000" w:rsidDel="00000000" w:rsidP="00000000" w:rsidRDefault="00000000" w:rsidRPr="00000000" w14:paraId="00000170">
      <w:pPr>
        <w:widowControl w:val="0"/>
        <w:numPr>
          <w:ilvl w:val="0"/>
          <w:numId w:val="18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Овертайм длится 5 минут “чистого” времени или до первого заброшенного гола.</w:t>
      </w:r>
    </w:p>
    <w:p w:rsidR="00000000" w:rsidDel="00000000" w:rsidP="00000000" w:rsidRDefault="00000000" w:rsidRPr="00000000" w14:paraId="00000171">
      <w:pPr>
        <w:widowControl w:val="0"/>
        <w:numPr>
          <w:ilvl w:val="0"/>
          <w:numId w:val="18"/>
        </w:numP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Время на электронном табло ведется обратное.</w:t>
      </w:r>
    </w:p>
    <w:p w:rsidR="00000000" w:rsidDel="00000000" w:rsidP="00000000" w:rsidRDefault="00000000" w:rsidRPr="00000000" w14:paraId="00000172">
      <w:pPr>
        <w:widowControl w:val="0"/>
        <w:numPr>
          <w:ilvl w:val="0"/>
          <w:numId w:val="1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“Грязное” время идет без остановок, за исключением тайм-аутов и длительных задержек в игре. Решение об остановке времени принимает только Судья в поле и Главный Судья.</w:t>
      </w:r>
    </w:p>
    <w:p w:rsidR="00000000" w:rsidDel="00000000" w:rsidP="00000000" w:rsidRDefault="00000000" w:rsidRPr="00000000" w14:paraId="00000173">
      <w:pPr>
        <w:widowControl w:val="0"/>
        <w:numPr>
          <w:ilvl w:val="0"/>
          <w:numId w:val="1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истечению времени периодов механически звучит звуковая сирена, по истечению которой ни одно действие не может быть засчитано, в том числе и взятие ворот (гол).</w:t>
      </w:r>
    </w:p>
    <w:p w:rsidR="00000000" w:rsidDel="00000000" w:rsidP="00000000" w:rsidRDefault="00000000" w:rsidRPr="00000000" w14:paraId="00000174">
      <w:pPr>
        <w:widowControl w:val="0"/>
        <w:numPr>
          <w:ilvl w:val="0"/>
          <w:numId w:val="1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ситуации “на последней секунде”, Судья матча, после консультации с секретарем / Главным судьей, принимает решение. Судья должен отменить предыдущее решение, если эпизод произошел после окончания игрового времени.</w:t>
      </w:r>
    </w:p>
    <w:p w:rsidR="00000000" w:rsidDel="00000000" w:rsidP="00000000" w:rsidRDefault="00000000" w:rsidRPr="00000000" w14:paraId="0000017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Видео просмотр эпизода “взятие ворот”.</w:t>
      </w:r>
    </w:p>
    <w:p w:rsidR="00000000" w:rsidDel="00000000" w:rsidP="00000000" w:rsidRDefault="00000000" w:rsidRPr="00000000" w14:paraId="00000177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команда имеет право один раз, в течении матча попросить Судью игры, дополнительно рассмотреть эпизод “взятие ворот”, просмотр эпизода может запросить только тренер или менеджер команды, незамедлительно предоставив качественное видео эпизода.</w:t>
      </w:r>
    </w:p>
    <w:p w:rsidR="00000000" w:rsidDel="00000000" w:rsidP="00000000" w:rsidRDefault="00000000" w:rsidRPr="00000000" w14:paraId="00000178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 рассматривает видео эпизод “взятие ворот” только по следующим моментам:</w:t>
      </w:r>
    </w:p>
    <w:p w:rsidR="00000000" w:rsidDel="00000000" w:rsidP="00000000" w:rsidRDefault="00000000" w:rsidRPr="00000000" w14:paraId="00000179">
      <w:pPr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мяч полностью пересек / не пересек линию ворот</w:t>
      </w:r>
    </w:p>
    <w:p w:rsidR="00000000" w:rsidDel="00000000" w:rsidP="00000000" w:rsidRDefault="00000000" w:rsidRPr="00000000" w14:paraId="0000017A">
      <w:pPr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ворота значительно сдвинуты* </w:t>
      </w:r>
    </w:p>
    <w:p w:rsidR="00000000" w:rsidDel="00000000" w:rsidP="00000000" w:rsidRDefault="00000000" w:rsidRPr="00000000" w14:paraId="0000017B">
      <w:pPr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 была остановлена раньше взятия ворот</w:t>
      </w:r>
    </w:p>
    <w:p w:rsidR="00000000" w:rsidDel="00000000" w:rsidP="00000000" w:rsidRDefault="00000000" w:rsidRPr="00000000" w14:paraId="0000017C">
      <w:pPr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мяч забит высоко поднятой клюшкой/ рукой/ ногой/ головой</w:t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атака или блокировка вратаря в площади ворот**</w:t>
      </w:r>
    </w:p>
    <w:p w:rsidR="00000000" w:rsidDel="00000000" w:rsidP="00000000" w:rsidRDefault="00000000" w:rsidRPr="00000000" w14:paraId="0000017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*- т.к. ворота не могут быть жестко закреплены, допускается их незначительное смещение во время игры.</w:t>
      </w:r>
    </w:p>
    <w:p w:rsidR="00000000" w:rsidDel="00000000" w:rsidP="00000000" w:rsidRDefault="00000000" w:rsidRPr="00000000" w14:paraId="0000017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**- игрок атакующей команды может находиться в площади ворот, при условии, что он не препятствует вратарю и не ограничивает его действия в игре.</w:t>
      </w:r>
    </w:p>
    <w:p w:rsidR="00000000" w:rsidDel="00000000" w:rsidP="00000000" w:rsidRDefault="00000000" w:rsidRPr="00000000" w14:paraId="00000180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 принимает к рассмотрению только видео, предоставленное официальным представителем или тренером команды. Судья имеет право не рассматривать видео повторы, не позволяющие объективно оценить игровой момент (низкое качество записи, ракурс), а также эпизоды, которые невозможно просмотреть незамедлительно, не нарушая динамику игры (пауза более 2-х минут).</w:t>
      </w:r>
    </w:p>
    <w:p w:rsidR="00000000" w:rsidDel="00000000" w:rsidP="00000000" w:rsidRDefault="00000000" w:rsidRPr="00000000" w14:paraId="00000181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эпизод может быть просмотрен несколькими Судьями, и главным Судьей соревнований, после чего Судьей матча принимается решение.</w:t>
      </w:r>
    </w:p>
    <w:p w:rsidR="00000000" w:rsidDel="00000000" w:rsidP="00000000" w:rsidRDefault="00000000" w:rsidRPr="00000000" w14:paraId="00000182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Решение, после видео-просмотра является окончательным.</w:t>
      </w:r>
    </w:p>
    <w:p w:rsidR="00000000" w:rsidDel="00000000" w:rsidP="00000000" w:rsidRDefault="00000000" w:rsidRPr="00000000" w14:paraId="00000183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если установлено, что ранее был забит гол, а игра продолжилась - время игры будет отмотано назад, другие действия в игре, за исключением штрафов должны быть отменены (в том числе голы).</w:t>
      </w:r>
    </w:p>
    <w:p w:rsidR="00000000" w:rsidDel="00000000" w:rsidP="00000000" w:rsidRDefault="00000000" w:rsidRPr="00000000" w14:paraId="00000184">
      <w:pPr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Судьи не может быть изменено после вбрасывания.</w:t>
      </w:r>
    </w:p>
    <w:p w:rsidR="00000000" w:rsidDel="00000000" w:rsidP="00000000" w:rsidRDefault="00000000" w:rsidRPr="00000000" w14:paraId="0000018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Задержка (опоздание) команды к началу матча</w:t>
      </w:r>
    </w:p>
    <w:p w:rsidR="00000000" w:rsidDel="00000000" w:rsidP="00000000" w:rsidRDefault="00000000" w:rsidRPr="00000000" w14:paraId="00000187">
      <w:pPr>
        <w:widowControl w:val="0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Представитель или тренер, в случае опоздания своей команды на матч, обязан своевременно проинформировать Главного Судью о задержке и ее причинах. Команды, чей матч задержан, должны принять все возможные меры для проведения матча в этот же день, в случае изменения в расписании Главным Судьей.</w:t>
      </w:r>
    </w:p>
    <w:p w:rsidR="00000000" w:rsidDel="00000000" w:rsidP="00000000" w:rsidRDefault="00000000" w:rsidRPr="00000000" w14:paraId="00000188">
      <w:pPr>
        <w:widowControl w:val="0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 случае, если по объективным причинам матч провести невозможно, решение о результате матча или переигровке, принимает Оргкомитет соревнований. </w:t>
      </w:r>
    </w:p>
    <w:p w:rsidR="00000000" w:rsidDel="00000000" w:rsidP="00000000" w:rsidRDefault="00000000" w:rsidRPr="00000000" w14:paraId="00000189">
      <w:pPr>
        <w:widowControl w:val="0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В случае задержки команды более, чем на 20 минут и отсутствия сведений о причинах задержки, а также о времени прибытия команды, Главный судья делает заметку в протоколе, решение о результате матча принимает Оргкомитет соревнований.</w:t>
      </w:r>
    </w:p>
    <w:p w:rsidR="00000000" w:rsidDel="00000000" w:rsidP="00000000" w:rsidRDefault="00000000" w:rsidRPr="00000000" w14:paraId="0000018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Разминка. Приветствие. Начало матча. Перерывы.</w:t>
      </w:r>
    </w:p>
    <w:p w:rsidR="00000000" w:rsidDel="00000000" w:rsidP="00000000" w:rsidRDefault="00000000" w:rsidRPr="00000000" w14:paraId="0000018C">
      <w:pPr>
        <w:widowControl w:val="0"/>
        <w:numPr>
          <w:ilvl w:val="0"/>
          <w:numId w:val="39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Матчи чемпионата идут один за другим. В зависимости от игровых событий, следующая по расписанию игра может начинаться раньше, если нет причин для паузы между играми. Также матч может начинаться позже указанного времени в случае задержек в предыдущих матчей. Командам рекомендуется приезжать на площадку за 1 час до начала матча.</w:t>
      </w:r>
    </w:p>
    <w:p w:rsidR="00000000" w:rsidDel="00000000" w:rsidP="00000000" w:rsidRDefault="00000000" w:rsidRPr="00000000" w14:paraId="0000018D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игр ограничено, поэтому команды проводят “сухую” разминку вне площадки. </w:t>
      </w:r>
    </w:p>
    <w:p w:rsidR="00000000" w:rsidDel="00000000" w:rsidP="00000000" w:rsidRDefault="00000000" w:rsidRPr="00000000" w14:paraId="0000018E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Разминка с мячами проводится перед началом первой игры команды, продолжительностью не более 3-х минут.</w:t>
      </w:r>
    </w:p>
    <w:p w:rsidR="00000000" w:rsidDel="00000000" w:rsidP="00000000" w:rsidRDefault="00000000" w:rsidRPr="00000000" w14:paraId="0000018F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Команды, уже сыгравшие хотя бы одну игру, проводят разминку без мячей.</w:t>
      </w:r>
    </w:p>
    <w:p w:rsidR="00000000" w:rsidDel="00000000" w:rsidP="00000000" w:rsidRDefault="00000000" w:rsidRPr="00000000" w14:paraId="00000190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Разминка команд должна быть немедленно завершена по команде Судьи матча или по сигналу сирены. </w:t>
      </w:r>
    </w:p>
    <w:p w:rsidR="00000000" w:rsidDel="00000000" w:rsidP="00000000" w:rsidRDefault="00000000" w:rsidRPr="00000000" w14:paraId="00000191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построиться напротив друг друга, приветствовать, затем капитаны команд должны пожать руки Судье и сопернику.</w:t>
      </w:r>
    </w:p>
    <w:p w:rsidR="00000000" w:rsidDel="00000000" w:rsidP="00000000" w:rsidRDefault="00000000" w:rsidRPr="00000000" w14:paraId="00000192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финальным матчем игроки строятся напротив друг друга, снимают шлемы. Звучит Гимн Российской Федерации. </w:t>
      </w:r>
    </w:p>
    <w:p w:rsidR="00000000" w:rsidDel="00000000" w:rsidP="00000000" w:rsidRDefault="00000000" w:rsidRPr="00000000" w14:paraId="00000193">
      <w:pPr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 периодами предусмотрен перерыв продолжительностью не более 1-2 минуты. В случае, когда обеим командам не требуется время для перерыва, после смены ворот игра продолжается.</w:t>
      </w:r>
    </w:p>
    <w:p w:rsidR="00000000" w:rsidDel="00000000" w:rsidP="00000000" w:rsidRDefault="00000000" w:rsidRPr="00000000" w14:paraId="00000194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Послематчевое рукопожатие</w:t>
      </w:r>
    </w:p>
    <w:p w:rsidR="00000000" w:rsidDel="00000000" w:rsidP="00000000" w:rsidRDefault="00000000" w:rsidRPr="00000000" w14:paraId="00000196">
      <w:pPr>
        <w:widowControl w:val="0"/>
        <w:numPr>
          <w:ilvl w:val="0"/>
          <w:numId w:val="21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окончания каждого матча все игроки игравших команд обязаны участвовать в послематчевом рукопожатии. Рукопожатие производится в середине хоккейной площадки. Хоккеисты выстраиваются в условную линию и двигаются в направлении ворот команды соперника.</w:t>
      </w:r>
    </w:p>
    <w:p w:rsidR="00000000" w:rsidDel="00000000" w:rsidP="00000000" w:rsidRDefault="00000000" w:rsidRPr="00000000" w14:paraId="00000197">
      <w:pPr>
        <w:widowControl w:val="0"/>
        <w:numPr>
          <w:ilvl w:val="0"/>
          <w:numId w:val="21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нарушения данного правила, а также не дисциплинированном поведении игроков, наличии провокаций в адрес соперника или Судьи - на игрока налагается дисциплинарный штраф в соответствии с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Приложением №1.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8">
      <w:pPr>
        <w:widowControl w:val="0"/>
        <w:numPr>
          <w:ilvl w:val="0"/>
          <w:numId w:val="21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решению Судьи матча послематчевое рукопожатие может быть отменено</w:t>
      </w:r>
    </w:p>
    <w:p w:rsidR="00000000" w:rsidDel="00000000" w:rsidP="00000000" w:rsidRDefault="00000000" w:rsidRPr="00000000" w14:paraId="0000019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Требования к экипировке</w:t>
      </w:r>
    </w:p>
    <w:p w:rsidR="00000000" w:rsidDel="00000000" w:rsidP="00000000" w:rsidRDefault="00000000" w:rsidRPr="00000000" w14:paraId="0000019B">
      <w:pPr>
        <w:widowControl w:val="0"/>
        <w:ind w:left="720" w:right="-140" w:firstLine="0"/>
        <w:jc w:val="both"/>
        <w:rPr>
          <w:b w:val="1"/>
          <w:color w:val="c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Экипировка игроков, должна соответствовать Правилам игры в хоккей на роликах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(Приложение №1)</w:t>
      </w:r>
    </w:p>
    <w:p w:rsidR="00000000" w:rsidDel="00000000" w:rsidP="00000000" w:rsidRDefault="00000000" w:rsidRPr="00000000" w14:paraId="0000019C">
      <w:pPr>
        <w:widowControl w:val="0"/>
        <w:ind w:left="720" w:right="-140" w:firstLine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 участию в играх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не допускаются</w:t>
      </w:r>
      <w:r w:rsidDel="00000000" w:rsidR="00000000" w:rsidRPr="00000000">
        <w:rPr>
          <w:sz w:val="24"/>
          <w:szCs w:val="24"/>
          <w:rtl w:val="0"/>
        </w:rPr>
        <w:t xml:space="preserve"> игроки до 18 лет без полной игровой экипировки: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 защиты шеи, нагрудника, или др. снаряжения</w:t>
      </w:r>
    </w:p>
    <w:p w:rsidR="00000000" w:rsidDel="00000000" w:rsidP="00000000" w:rsidRDefault="00000000" w:rsidRPr="00000000" w14:paraId="0000019E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имеющие опасное снаряжение или клюшку с металлическими болтами или саморезами</w:t>
      </w:r>
    </w:p>
    <w:p w:rsidR="00000000" w:rsidDel="00000000" w:rsidP="00000000" w:rsidRDefault="00000000" w:rsidRPr="00000000" w14:paraId="0000019F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роликовые коньки с недостающим (-ими) колесом-(ами), исключение – вратари</w:t>
      </w:r>
    </w:p>
    <w:p w:rsidR="00000000" w:rsidDel="00000000" w:rsidP="00000000" w:rsidRDefault="00000000" w:rsidRPr="00000000" w14:paraId="000001A0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расстегнутым шлемом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Игроки должны носить щитки под гамашами одного цвета или штанами для хоккея на роликах, а налокотники - под игровой майкой</w:t>
      </w:r>
    </w:p>
    <w:p w:rsidR="00000000" w:rsidDel="00000000" w:rsidP="00000000" w:rsidRDefault="00000000" w:rsidRPr="00000000" w14:paraId="000001A2">
      <w:pPr>
        <w:widowControl w:val="0"/>
        <w:numPr>
          <w:ilvl w:val="0"/>
          <w:numId w:val="3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игровых майках должен быть номер игрока.</w:t>
      </w:r>
    </w:p>
    <w:p w:rsidR="00000000" w:rsidDel="00000000" w:rsidP="00000000" w:rsidRDefault="00000000" w:rsidRPr="00000000" w14:paraId="000001A3">
      <w:pPr>
        <w:widowControl w:val="0"/>
        <w:ind w:right="-1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8. СУДЕЙСТВО</w:t>
      </w:r>
    </w:p>
    <w:p w:rsidR="00000000" w:rsidDel="00000000" w:rsidP="00000000" w:rsidRDefault="00000000" w:rsidRPr="00000000" w14:paraId="000001A6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Организация судейства соревнований</w:t>
      </w:r>
    </w:p>
    <w:p w:rsidR="00000000" w:rsidDel="00000000" w:rsidP="00000000" w:rsidRDefault="00000000" w:rsidRPr="00000000" w14:paraId="000001A7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 и Первенство проводятся по Правилам Международной Федерации (IISHF), с Дополнениями и поправками ФРХ, адаптированными для соревнований на территории РФ.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8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Назначение судей на матчи осуществляет Судейский комитет. Главный Судья осуществляет контроль качества судейства. </w:t>
      </w:r>
    </w:p>
    <w:p w:rsidR="00000000" w:rsidDel="00000000" w:rsidP="00000000" w:rsidRDefault="00000000" w:rsidRPr="00000000" w14:paraId="000001A9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Судейство матчей Чемпионата или Первенства осуществляется судьями, утвержденными Главным Судьей, прошедшими аттестацию или проходящими стажировку в ФРХ, включая Главного Судью, а также судьями из Федерации Хоккея Москвы. </w:t>
      </w:r>
    </w:p>
    <w:p w:rsidR="00000000" w:rsidDel="00000000" w:rsidP="00000000" w:rsidRDefault="00000000" w:rsidRPr="00000000" w14:paraId="000001AA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Судья, который является также тренером или игроком команды, допускается к судейству на основании п.46.3, за исключением матчей его команды.</w:t>
      </w:r>
    </w:p>
    <w:p w:rsidR="00000000" w:rsidDel="00000000" w:rsidP="00000000" w:rsidRDefault="00000000" w:rsidRPr="00000000" w14:paraId="000001AB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Судейство каждого матча должно осуществляться судьями объективно, честно и беспристрастно на основе Правил игры в роллеркей (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sz w:val="24"/>
          <w:szCs w:val="24"/>
          <w:rtl w:val="0"/>
        </w:rPr>
        <w:t xml:space="preserve">) и положений настоящего Регламента.</w:t>
      </w:r>
    </w:p>
    <w:p w:rsidR="00000000" w:rsidDel="00000000" w:rsidP="00000000" w:rsidRDefault="00000000" w:rsidRPr="00000000" w14:paraId="000001AC">
      <w:pPr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Проход на первый ряд трибун, ведущий к судейскому столику, предназначен только для судей и организаторов. </w:t>
      </w:r>
    </w:p>
    <w:p w:rsidR="00000000" w:rsidDel="00000000" w:rsidP="00000000" w:rsidRDefault="00000000" w:rsidRPr="00000000" w14:paraId="000001A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Судейская бригада</w:t>
      </w:r>
    </w:p>
    <w:p w:rsidR="00000000" w:rsidDel="00000000" w:rsidP="00000000" w:rsidRDefault="00000000" w:rsidRPr="00000000" w14:paraId="000001AF">
      <w:pPr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Матчи соревнований обслуживает: Судья на площадке, секретарь / диктор, Главный судья.</w:t>
      </w:r>
    </w:p>
    <w:p w:rsidR="00000000" w:rsidDel="00000000" w:rsidP="00000000" w:rsidRDefault="00000000" w:rsidRPr="00000000" w14:paraId="000001B0">
      <w:pPr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Матчи плей-офф обслуживают один судья, полуфиналы/финалы два судьи в поле. </w:t>
      </w:r>
    </w:p>
    <w:p w:rsidR="00000000" w:rsidDel="00000000" w:rsidP="00000000" w:rsidRDefault="00000000" w:rsidRPr="00000000" w14:paraId="000001B1">
      <w:pPr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матчах работает спортивное табло и музыкальное сопровождение.</w:t>
      </w:r>
    </w:p>
    <w:p w:rsidR="00000000" w:rsidDel="00000000" w:rsidP="00000000" w:rsidRDefault="00000000" w:rsidRPr="00000000" w14:paraId="000001B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Порядок разрешения спорных и конфликтных ситуаций</w:t>
      </w:r>
    </w:p>
    <w:p w:rsidR="00000000" w:rsidDel="00000000" w:rsidP="00000000" w:rsidRDefault="00000000" w:rsidRPr="00000000" w14:paraId="000001B4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решения игровых эпизодов в матче принимает Судья на площадке. Исключение: эпизоды, связанные с окончанием игрового времени - Секретарь матча (см. п.41.7)</w:t>
      </w:r>
    </w:p>
    <w:p w:rsidR="00000000" w:rsidDel="00000000" w:rsidP="00000000" w:rsidRDefault="00000000" w:rsidRPr="00000000" w14:paraId="000001B5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вынесении решений Судья в поле имеет право проконсультироваться с секретарем или Главным Судьей у судейского столика.</w:t>
      </w:r>
    </w:p>
    <w:p w:rsidR="00000000" w:rsidDel="00000000" w:rsidP="00000000" w:rsidRDefault="00000000" w:rsidRPr="00000000" w14:paraId="000001B6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матче не предусмотрены паузы для видео повторов, связанных с определением нарушений правил во время игры, кроме моментов со взятием ворот (п.38).</w:t>
      </w:r>
    </w:p>
    <w:p w:rsidR="00000000" w:rsidDel="00000000" w:rsidP="00000000" w:rsidRDefault="00000000" w:rsidRPr="00000000" w14:paraId="000001B7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с камер или мобильных устройств зрителей, которые могут доказать серьезное нарушение Регламента, умышленное нанесение травм, и т.д. - принимаются Оргкомитетом после матча, но не позднее 24 часов после инцидента, как основание для принятия решений, в том числе дисквалификаций. </w:t>
      </w:r>
    </w:p>
    <w:p w:rsidR="00000000" w:rsidDel="00000000" w:rsidP="00000000" w:rsidRDefault="00000000" w:rsidRPr="00000000" w14:paraId="000001B8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возникновении спорных и конфликтных ситуаций, связанных с проведением соревнований, разрешение которых невозможно на основании положений настоящего Регламента, Оргкомитет имеет право принимать по ним решения с последующим информированием участников Соревнований через Официальный сайт. </w:t>
      </w:r>
    </w:p>
    <w:p w:rsidR="00000000" w:rsidDel="00000000" w:rsidP="00000000" w:rsidRDefault="00000000" w:rsidRPr="00000000" w14:paraId="000001B9">
      <w:pPr>
        <w:widowControl w:val="0"/>
        <w:numPr>
          <w:ilvl w:val="0"/>
          <w:numId w:val="1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Такие решения являются обязательными для всех команд, игроков, тренеров, судей и других лиц, участвующих в соревнованиях. </w:t>
      </w:r>
    </w:p>
    <w:p w:rsidR="00000000" w:rsidDel="00000000" w:rsidP="00000000" w:rsidRDefault="00000000" w:rsidRPr="00000000" w14:paraId="000001B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9. ПРОТЕСТЫ</w:t>
      </w:r>
    </w:p>
    <w:p w:rsidR="00000000" w:rsidDel="00000000" w:rsidP="00000000" w:rsidRDefault="00000000" w:rsidRPr="00000000" w14:paraId="000001C0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Основание для подачи протеста</w:t>
      </w:r>
    </w:p>
    <w:p w:rsidR="00000000" w:rsidDel="00000000" w:rsidP="00000000" w:rsidRDefault="00000000" w:rsidRPr="00000000" w14:paraId="000001C1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Представитель или тренер одной из команд, принимавшей участие в матче, вправе подать протест в Оргкомитет соревнований в случае, если одновременно имеются следующие основания:</w:t>
      </w:r>
    </w:p>
    <w:p w:rsidR="00000000" w:rsidDel="00000000" w:rsidP="00000000" w:rsidRDefault="00000000" w:rsidRPr="00000000" w14:paraId="000001C2">
      <w:pPr>
        <w:widowControl w:val="0"/>
        <w:numPr>
          <w:ilvl w:val="0"/>
          <w:numId w:val="5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Аннулирование результата состоявшегося матча в силу существенных нарушений требований настоящего Регламента и/или Правил игры в роллеркей;</w:t>
      </w:r>
    </w:p>
    <w:p w:rsidR="00000000" w:rsidDel="00000000" w:rsidP="00000000" w:rsidRDefault="00000000" w:rsidRPr="00000000" w14:paraId="000001C3">
      <w:pPr>
        <w:widowControl w:val="0"/>
        <w:numPr>
          <w:ilvl w:val="0"/>
          <w:numId w:val="5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Назначение переигровки матча или зачет одной из команд технического поражения.</w:t>
      </w:r>
    </w:p>
    <w:p w:rsidR="00000000" w:rsidDel="00000000" w:rsidP="00000000" w:rsidRDefault="00000000" w:rsidRPr="00000000" w14:paraId="000001C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Порядок подачи протеста</w:t>
      </w:r>
    </w:p>
    <w:p w:rsidR="00000000" w:rsidDel="00000000" w:rsidP="00000000" w:rsidRDefault="00000000" w:rsidRPr="00000000" w14:paraId="000001C6">
      <w:pPr>
        <w:widowControl w:val="0"/>
        <w:numPr>
          <w:ilvl w:val="0"/>
          <w:numId w:val="1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 команды после окончания матча подписывает Официальный протокол матча, предупреждает Главного судью, судью на площадке и тренера команды соперника о подаче протеста и делает отметку в Официальном протоколе матча о намерении подачи протеста.</w:t>
      </w:r>
    </w:p>
    <w:p w:rsidR="00000000" w:rsidDel="00000000" w:rsidP="00000000" w:rsidRDefault="00000000" w:rsidRPr="00000000" w14:paraId="000001C7">
      <w:pPr>
        <w:widowControl w:val="0"/>
        <w:numPr>
          <w:ilvl w:val="0"/>
          <w:numId w:val="1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 / судья матча обязан написать рапорт по матчу, на который подан протест, и передать в Судейский комитет. </w:t>
      </w:r>
    </w:p>
    <w:p w:rsidR="00000000" w:rsidDel="00000000" w:rsidP="00000000" w:rsidRDefault="00000000" w:rsidRPr="00000000" w14:paraId="000001C8">
      <w:pPr>
        <w:widowControl w:val="0"/>
        <w:numPr>
          <w:ilvl w:val="0"/>
          <w:numId w:val="1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 в письменном виде направляется в Судейский Дисциплинарный Комитет (СДК), с изложением подробных обстоятельств, связанных с подачей протеста, не позднее 24-х часов после окончания матча. </w:t>
      </w:r>
    </w:p>
    <w:p w:rsidR="00000000" w:rsidDel="00000000" w:rsidP="00000000" w:rsidRDefault="00000000" w:rsidRPr="00000000" w14:paraId="000001C9">
      <w:pPr>
        <w:widowControl w:val="0"/>
        <w:numPr>
          <w:ilvl w:val="0"/>
          <w:numId w:val="1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Обстоятельства протеста должны быть исчерпывающими и обоснованными статьями настоящего Регламента. </w:t>
      </w:r>
    </w:p>
    <w:p w:rsidR="00000000" w:rsidDel="00000000" w:rsidP="00000000" w:rsidRDefault="00000000" w:rsidRPr="00000000" w14:paraId="000001CA">
      <w:pPr>
        <w:widowControl w:val="0"/>
        <w:numPr>
          <w:ilvl w:val="0"/>
          <w:numId w:val="1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протесту должны прилагаться: </w:t>
      </w:r>
    </w:p>
    <w:p w:rsidR="00000000" w:rsidDel="00000000" w:rsidP="00000000" w:rsidRDefault="00000000" w:rsidRPr="00000000" w14:paraId="000001CB">
      <w:pPr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качественная видеозапись матча, (если это необходимо);</w:t>
      </w:r>
    </w:p>
    <w:p w:rsidR="00000000" w:rsidDel="00000000" w:rsidP="00000000" w:rsidRDefault="00000000" w:rsidRPr="00000000" w14:paraId="000001CC">
      <w:pPr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документальные подтверждения фактов, которые, по мнению заявителя протеста, свидетельствуют о наличии оснований для аннулирования результата матча.</w:t>
      </w:r>
    </w:p>
    <w:p w:rsidR="00000000" w:rsidDel="00000000" w:rsidP="00000000" w:rsidRDefault="00000000" w:rsidRPr="00000000" w14:paraId="000001C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6. Протесты рассматриваются на заседании СДК. </w:t>
      </w:r>
    </w:p>
    <w:p w:rsidR="00000000" w:rsidDel="00000000" w:rsidP="00000000" w:rsidRDefault="00000000" w:rsidRPr="00000000" w14:paraId="000001C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Основание для отказа в рассмотрении протеста</w:t>
      </w:r>
    </w:p>
    <w:p w:rsidR="00000000" w:rsidDel="00000000" w:rsidP="00000000" w:rsidRDefault="00000000" w:rsidRPr="00000000" w14:paraId="000001D0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СДК вправе не принимать и оставлять без рассмотрения:</w:t>
      </w:r>
    </w:p>
    <w:p w:rsidR="00000000" w:rsidDel="00000000" w:rsidP="00000000" w:rsidRDefault="00000000" w:rsidRPr="00000000" w14:paraId="000001D1">
      <w:pPr>
        <w:widowControl w:val="0"/>
        <w:numPr>
          <w:ilvl w:val="0"/>
          <w:numId w:val="4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Несвоевременно поданные протесты;</w:t>
      </w:r>
    </w:p>
    <w:p w:rsidR="00000000" w:rsidDel="00000000" w:rsidP="00000000" w:rsidRDefault="00000000" w:rsidRPr="00000000" w14:paraId="000001D2">
      <w:pPr>
        <w:widowControl w:val="0"/>
        <w:numPr>
          <w:ilvl w:val="0"/>
          <w:numId w:val="4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не зафиксированные в Официальном протоколе матча;</w:t>
      </w:r>
    </w:p>
    <w:p w:rsidR="00000000" w:rsidDel="00000000" w:rsidP="00000000" w:rsidRDefault="00000000" w:rsidRPr="00000000" w14:paraId="000001D3">
      <w:pPr>
        <w:widowControl w:val="0"/>
        <w:numPr>
          <w:ilvl w:val="0"/>
          <w:numId w:val="4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основанные на претензиях к качеству судейства матча, в том числе на ошибки при судействе матча, касающиеся определения мест вбрасывания, наложения штрафов, правильности определения взятия ворот, нахождения игроков в площади ворот;</w:t>
      </w:r>
    </w:p>
    <w:p w:rsidR="00000000" w:rsidDel="00000000" w:rsidP="00000000" w:rsidRDefault="00000000" w:rsidRPr="00000000" w14:paraId="000001D4">
      <w:pPr>
        <w:widowControl w:val="0"/>
        <w:numPr>
          <w:ilvl w:val="0"/>
          <w:numId w:val="4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предметом которых не является аннулирование результата матча.</w:t>
      </w:r>
    </w:p>
    <w:p w:rsidR="00000000" w:rsidDel="00000000" w:rsidP="00000000" w:rsidRDefault="00000000" w:rsidRPr="00000000" w14:paraId="000001D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Порядок и сроки рассмотрения протеста</w:t>
      </w:r>
    </w:p>
    <w:p w:rsidR="00000000" w:rsidDel="00000000" w:rsidP="00000000" w:rsidRDefault="00000000" w:rsidRPr="00000000" w14:paraId="000001DA">
      <w:pPr>
        <w:widowControl w:val="0"/>
        <w:numPr>
          <w:ilvl w:val="0"/>
          <w:numId w:val="3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и принимает по нему решение.</w:t>
      </w:r>
    </w:p>
    <w:p w:rsidR="00000000" w:rsidDel="00000000" w:rsidP="00000000" w:rsidRDefault="00000000" w:rsidRPr="00000000" w14:paraId="000001DB">
      <w:pPr>
        <w:widowControl w:val="0"/>
        <w:numPr>
          <w:ilvl w:val="0"/>
          <w:numId w:val="3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рассмотрении протеста СДК вправе: </w:t>
      </w:r>
    </w:p>
    <w:p w:rsidR="00000000" w:rsidDel="00000000" w:rsidP="00000000" w:rsidRDefault="00000000" w:rsidRPr="00000000" w14:paraId="000001DC">
      <w:pPr>
        <w:widowControl w:val="0"/>
        <w:numPr>
          <w:ilvl w:val="0"/>
          <w:numId w:val="4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Вызывать на свои заседания представителей заинтересованных сторон;</w:t>
      </w:r>
    </w:p>
    <w:p w:rsidR="00000000" w:rsidDel="00000000" w:rsidP="00000000" w:rsidRDefault="00000000" w:rsidRPr="00000000" w14:paraId="000001DD">
      <w:pPr>
        <w:widowControl w:val="0"/>
        <w:numPr>
          <w:ilvl w:val="0"/>
          <w:numId w:val="4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Принять решение на основании имеющихся документов и материалов.</w:t>
      </w:r>
    </w:p>
    <w:p w:rsidR="00000000" w:rsidDel="00000000" w:rsidP="00000000" w:rsidRDefault="00000000" w:rsidRPr="00000000" w14:paraId="000001DE">
      <w:pPr>
        <w:widowControl w:val="0"/>
        <w:numPr>
          <w:ilvl w:val="0"/>
          <w:numId w:val="4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 по поводу разногласий даты рождения игроков принимаются только после предоставления официального ответа органами УФМС и ЗАГС, подтверждающего истинную дату рождения.</w:t>
      </w:r>
    </w:p>
    <w:p w:rsidR="00000000" w:rsidDel="00000000" w:rsidP="00000000" w:rsidRDefault="00000000" w:rsidRPr="00000000" w14:paraId="000001DF">
      <w:pPr>
        <w:widowControl w:val="0"/>
        <w:ind w:left="711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Все вопросы, не урегулированные настоящим Регламентом, решаются на основании нормативных документов ФРХ. </w:t>
      </w:r>
    </w:p>
    <w:p w:rsidR="00000000" w:rsidDel="00000000" w:rsidP="00000000" w:rsidRDefault="00000000" w:rsidRPr="00000000" w14:paraId="000001E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Результат рассмотрения протеста</w:t>
      </w:r>
    </w:p>
    <w:p w:rsidR="00000000" w:rsidDel="00000000" w:rsidP="00000000" w:rsidRDefault="00000000" w:rsidRPr="00000000" w14:paraId="000001E2">
      <w:pPr>
        <w:widowControl w:val="0"/>
        <w:numPr>
          <w:ilvl w:val="0"/>
          <w:numId w:val="5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результатам рассмотрения протеста может быть вынесено одно из следующих решений:</w:t>
      </w:r>
    </w:p>
    <w:p w:rsidR="00000000" w:rsidDel="00000000" w:rsidP="00000000" w:rsidRDefault="00000000" w:rsidRPr="00000000" w14:paraId="000001E3">
      <w:pPr>
        <w:widowControl w:val="0"/>
        <w:numPr>
          <w:ilvl w:val="0"/>
          <w:numId w:val="6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отказе в удовлетворении протеста и оставлении в силе результата матча;</w:t>
      </w:r>
    </w:p>
    <w:p w:rsidR="00000000" w:rsidDel="00000000" w:rsidP="00000000" w:rsidRDefault="00000000" w:rsidRPr="00000000" w14:paraId="000001E4">
      <w:pPr>
        <w:widowControl w:val="0"/>
        <w:numPr>
          <w:ilvl w:val="0"/>
          <w:numId w:val="6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удовлетворении протеста, аннулировании результата матча и зачета одной из команд, участвовавших в матче, технического поражения; </w:t>
      </w:r>
    </w:p>
    <w:p w:rsidR="00000000" w:rsidDel="00000000" w:rsidP="00000000" w:rsidRDefault="00000000" w:rsidRPr="00000000" w14:paraId="000001E5">
      <w:pPr>
        <w:widowControl w:val="0"/>
        <w:numPr>
          <w:ilvl w:val="0"/>
          <w:numId w:val="6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удовлетворении протеста, аннулировании результата матча и назначении места, даты, времени и условий переигровки матча. </w:t>
      </w:r>
    </w:p>
    <w:p w:rsidR="00000000" w:rsidDel="00000000" w:rsidP="00000000" w:rsidRDefault="00000000" w:rsidRPr="00000000" w14:paraId="000001E6">
      <w:pPr>
        <w:widowControl w:val="0"/>
        <w:numPr>
          <w:ilvl w:val="0"/>
          <w:numId w:val="5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по результатам рассмотрения протеста должно содержать основания, по которым оно вынесено. </w:t>
      </w:r>
    </w:p>
    <w:p w:rsidR="00000000" w:rsidDel="00000000" w:rsidP="00000000" w:rsidRDefault="00000000" w:rsidRPr="00000000" w14:paraId="000001E7">
      <w:pPr>
        <w:widowControl w:val="0"/>
        <w:numPr>
          <w:ilvl w:val="0"/>
          <w:numId w:val="5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по результатам рассмотрения протеста вступает в силу немедленно, доводится до сведения клубов и команд, которых принимали участие в матче, и публикуется на Официальном сайте.</w:t>
      </w:r>
    </w:p>
    <w:p w:rsidR="00000000" w:rsidDel="00000000" w:rsidP="00000000" w:rsidRDefault="00000000" w:rsidRPr="00000000" w14:paraId="000001E8">
      <w:pPr>
        <w:widowControl w:val="0"/>
        <w:numPr>
          <w:ilvl w:val="0"/>
          <w:numId w:val="5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Решения СДК являются окончательными и оспариванию не подлежат. </w:t>
      </w:r>
    </w:p>
    <w:p w:rsidR="00000000" w:rsidDel="00000000" w:rsidP="00000000" w:rsidRDefault="00000000" w:rsidRPr="00000000" w14:paraId="000001E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10. ПРОТОКОЛ МАТЧА И СТАТИСТИКА</w:t>
      </w:r>
    </w:p>
    <w:p w:rsidR="00000000" w:rsidDel="00000000" w:rsidP="00000000" w:rsidRDefault="00000000" w:rsidRPr="00000000" w14:paraId="000001EB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Оформление протокола матча</w:t>
      </w:r>
    </w:p>
    <w:p w:rsidR="00000000" w:rsidDel="00000000" w:rsidP="00000000" w:rsidRDefault="00000000" w:rsidRPr="00000000" w14:paraId="000001EC">
      <w:pPr>
        <w:widowControl w:val="0"/>
        <w:numPr>
          <w:ilvl w:val="0"/>
          <w:numId w:val="5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Официальный протокол матча заполняется Секретарем матча в электронном или бумажном виде во время игры, на основании заявок тренеров в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Приложении №3.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Игроки вносятся в протокол под указанным номером от 1 до 99, на протяжении всего чемпионата, это необходимо для корректного ведения статистики.</w:t>
      </w:r>
    </w:p>
    <w:p w:rsidR="00000000" w:rsidDel="00000000" w:rsidP="00000000" w:rsidRDefault="00000000" w:rsidRPr="00000000" w14:paraId="000001EE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 на результат матча должен быть отображен на обратной стороне, только в письменном виде, на бумажном протоколе.</w:t>
      </w:r>
    </w:p>
    <w:p w:rsidR="00000000" w:rsidDel="00000000" w:rsidP="00000000" w:rsidRDefault="00000000" w:rsidRPr="00000000" w14:paraId="000001EF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Тренеры команд вправе требовать от секретаря бумажную копию протокола или фотографию протокола.</w:t>
      </w:r>
    </w:p>
    <w:p w:rsidR="00000000" w:rsidDel="00000000" w:rsidP="00000000" w:rsidRDefault="00000000" w:rsidRPr="00000000" w14:paraId="000001F0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Тренеры команд обязаны подписывать только распечатанный протокол матча.</w:t>
      </w:r>
    </w:p>
    <w:p w:rsidR="00000000" w:rsidDel="00000000" w:rsidP="00000000" w:rsidRDefault="00000000" w:rsidRPr="00000000" w14:paraId="000001F1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Протокол заполняется только на основании событий матча и решений Судьи матча.</w:t>
      </w:r>
    </w:p>
    <w:p w:rsidR="00000000" w:rsidDel="00000000" w:rsidP="00000000" w:rsidRDefault="00000000" w:rsidRPr="00000000" w14:paraId="000001F2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исправления и поправки, в том числе о номерах игроков, голах и т.д. вносятся только по распоряжению Судьи матча или Главного судьи соревнований.</w:t>
      </w:r>
    </w:p>
    <w:p w:rsidR="00000000" w:rsidDel="00000000" w:rsidP="00000000" w:rsidRDefault="00000000" w:rsidRPr="00000000" w14:paraId="000001F3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 или секретарь отмечают в протоколе матча все случаи нарушения регламента для возможного вынесения дисциплинарных санкций на рассмотрение КДК. </w:t>
      </w:r>
    </w:p>
    <w:p w:rsidR="00000000" w:rsidDel="00000000" w:rsidP="00000000" w:rsidRDefault="00000000" w:rsidRPr="00000000" w14:paraId="000001F4">
      <w:pPr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допускается внесение изменений в протокол матча, в том числе исправлений номеров игроков, голов и т.д. по истечению 24 часов с момента окончания матча или публикации статистики на сайте.</w:t>
      </w:r>
    </w:p>
    <w:p w:rsidR="00000000" w:rsidDel="00000000" w:rsidP="00000000" w:rsidRDefault="00000000" w:rsidRPr="00000000" w14:paraId="000001F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Статистика</w:t>
      </w:r>
    </w:p>
    <w:p w:rsidR="00000000" w:rsidDel="00000000" w:rsidP="00000000" w:rsidRDefault="00000000" w:rsidRPr="00000000" w14:paraId="000001F7">
      <w:pPr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Ведение официальной статистики соревнований, а также организацию и контроль работы администратора осуществляет Главный судья соревнований. </w:t>
      </w:r>
    </w:p>
    <w:p w:rsidR="00000000" w:rsidDel="00000000" w:rsidP="00000000" w:rsidRDefault="00000000" w:rsidRPr="00000000" w14:paraId="000001F8">
      <w:pPr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Статистическая информация считывается на основании официальных протоколов матчей. </w:t>
      </w:r>
    </w:p>
    <w:p w:rsidR="00000000" w:rsidDel="00000000" w:rsidP="00000000" w:rsidRDefault="00000000" w:rsidRPr="00000000" w14:paraId="000001F9">
      <w:pPr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Вся статистическая информация публикуется на Официальном сайте.</w:t>
      </w:r>
    </w:p>
    <w:p w:rsidR="00000000" w:rsidDel="00000000" w:rsidP="00000000" w:rsidRDefault="00000000" w:rsidRPr="00000000" w14:paraId="000001F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ind w:left="36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11.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Награждение команд</w:t>
      </w:r>
    </w:p>
    <w:p w:rsidR="00000000" w:rsidDel="00000000" w:rsidP="00000000" w:rsidRDefault="00000000" w:rsidRPr="00000000" w14:paraId="000001FE">
      <w:pPr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Команды, занявшие 1-е, 2-е и 3-е место в возрастной категории 2010-2011.,  награждаются кубками, медалями. В категории Мужчины команда победительница награждается Переходящим Кубком, команды занявшие 2 - ое  и 3 - ье место награждаются медалями.</w:t>
      </w:r>
    </w:p>
    <w:p w:rsidR="00000000" w:rsidDel="00000000" w:rsidP="00000000" w:rsidRDefault="00000000" w:rsidRPr="00000000" w14:paraId="000001FF">
      <w:pPr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медалей для награждения: 18 шт. (16 игроков, тренер, менеджер).</w:t>
      </w:r>
    </w:p>
    <w:p w:rsidR="00000000" w:rsidDel="00000000" w:rsidP="00000000" w:rsidRDefault="00000000" w:rsidRPr="00000000" w14:paraId="00000200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Индивидуальные награды</w:t>
      </w:r>
    </w:p>
    <w:p w:rsidR="00000000" w:rsidDel="00000000" w:rsidP="00000000" w:rsidRDefault="00000000" w:rsidRPr="00000000" w14:paraId="00000202">
      <w:pPr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игрок и тренер, который занял 1-е, 2-е, или 3-е место, награждается личной медалью, соответствующего достоинства.</w:t>
      </w:r>
    </w:p>
    <w:p w:rsidR="00000000" w:rsidDel="00000000" w:rsidP="00000000" w:rsidRDefault="00000000" w:rsidRPr="00000000" w14:paraId="00000203">
      <w:pPr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Индивидуальными призами в каждой возрастной категории награждаются:</w:t>
      </w:r>
    </w:p>
    <w:p w:rsidR="00000000" w:rsidDel="00000000" w:rsidP="00000000" w:rsidRDefault="00000000" w:rsidRPr="00000000" w14:paraId="00000204">
      <w:pPr>
        <w:widowControl w:val="0"/>
        <w:numPr>
          <w:ilvl w:val="0"/>
          <w:numId w:val="3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вратарь</w:t>
      </w:r>
    </w:p>
    <w:p w:rsidR="00000000" w:rsidDel="00000000" w:rsidP="00000000" w:rsidRDefault="00000000" w:rsidRPr="00000000" w14:paraId="00000205">
      <w:pPr>
        <w:widowControl w:val="0"/>
        <w:numPr>
          <w:ilvl w:val="0"/>
          <w:numId w:val="3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защитник</w:t>
      </w:r>
    </w:p>
    <w:p w:rsidR="00000000" w:rsidDel="00000000" w:rsidP="00000000" w:rsidRDefault="00000000" w:rsidRPr="00000000" w14:paraId="00000206">
      <w:pPr>
        <w:widowControl w:val="0"/>
        <w:numPr>
          <w:ilvl w:val="0"/>
          <w:numId w:val="3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нападающий</w:t>
      </w:r>
    </w:p>
    <w:p w:rsidR="00000000" w:rsidDel="00000000" w:rsidP="00000000" w:rsidRDefault="00000000" w:rsidRPr="00000000" w14:paraId="00000207">
      <w:pPr>
        <w:widowControl w:val="0"/>
        <w:numPr>
          <w:ilvl w:val="0"/>
          <w:numId w:val="3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бомбардир (гол+пас)</w:t>
      </w:r>
    </w:p>
    <w:p w:rsidR="00000000" w:rsidDel="00000000" w:rsidP="00000000" w:rsidRDefault="00000000" w:rsidRPr="00000000" w14:paraId="00000208">
      <w:pPr>
        <w:widowControl w:val="0"/>
        <w:numPr>
          <w:ilvl w:val="0"/>
          <w:numId w:val="3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игрок плей-офф</w:t>
      </w:r>
    </w:p>
    <w:p w:rsidR="00000000" w:rsidDel="00000000" w:rsidP="00000000" w:rsidRDefault="00000000" w:rsidRPr="00000000" w14:paraId="0000020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Церемония награждения</w:t>
      </w:r>
    </w:p>
    <w:p w:rsidR="00000000" w:rsidDel="00000000" w:rsidP="00000000" w:rsidRDefault="00000000" w:rsidRPr="00000000" w14:paraId="0000020B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Церемония награждения проходит на площадке через 5-7 минут после окончания финального матча. </w:t>
      </w:r>
    </w:p>
    <w:p w:rsidR="00000000" w:rsidDel="00000000" w:rsidP="00000000" w:rsidRDefault="00000000" w:rsidRPr="00000000" w14:paraId="0000020C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Награждение проводит Оргкомитет соревнований, приглашаются почетные гости, а также проводятся праздничные выступления черлидеров.</w:t>
      </w:r>
    </w:p>
    <w:p w:rsidR="00000000" w:rsidDel="00000000" w:rsidP="00000000" w:rsidRDefault="00000000" w:rsidRPr="00000000" w14:paraId="0000020D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награждении обязаны присутствовать участники, представители и тренеры, занявшие призовые места и обладатели индивидуальных наград. </w:t>
      </w:r>
    </w:p>
    <w:p w:rsidR="00000000" w:rsidDel="00000000" w:rsidP="00000000" w:rsidRDefault="00000000" w:rsidRPr="00000000" w14:paraId="0000020E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Сразу после окончания финального матча, в течении 5 минут, тренеры команд должны построить команды на противоположной стороне площадки или в форме буквы “П”, в зависимости от расположения баннера и призов.</w:t>
      </w:r>
    </w:p>
    <w:p w:rsidR="00000000" w:rsidDel="00000000" w:rsidP="00000000" w:rsidRDefault="00000000" w:rsidRPr="00000000" w14:paraId="0000020F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 должны присутствовать на награждении в игровых свитерах своих команд и не снимать их до окончания церемонии.</w:t>
      </w:r>
    </w:p>
    <w:p w:rsidR="00000000" w:rsidDel="00000000" w:rsidP="00000000" w:rsidRDefault="00000000" w:rsidRPr="00000000" w14:paraId="00000210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Болельщики и родители могут находиться на площадке при условии, что они располагаются за игроками, не мешают проведению церемонии и работе  фотографа и пресс-службы, не загораживают рекламные баннеры при фотографировании.</w:t>
      </w:r>
    </w:p>
    <w:p w:rsidR="00000000" w:rsidDel="00000000" w:rsidP="00000000" w:rsidRDefault="00000000" w:rsidRPr="00000000" w14:paraId="00000211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Категорически запрещается играть с мячом или проводить разминку игрокам во время церемонии награждения.</w:t>
      </w:r>
    </w:p>
    <w:p w:rsidR="00000000" w:rsidDel="00000000" w:rsidP="00000000" w:rsidRDefault="00000000" w:rsidRPr="00000000" w14:paraId="00000212">
      <w:pPr>
        <w:widowControl w:val="0"/>
        <w:numPr>
          <w:ilvl w:val="0"/>
          <w:numId w:val="2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отказ и отсутствие на церемонии награждения на команду накладываются дисциплинарные санкции.</w:t>
      </w:r>
    </w:p>
    <w:p w:rsidR="00000000" w:rsidDel="00000000" w:rsidP="00000000" w:rsidRDefault="00000000" w:rsidRPr="00000000" w14:paraId="0000021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Фотографирование</w:t>
      </w:r>
    </w:p>
    <w:p w:rsidR="00000000" w:rsidDel="00000000" w:rsidP="00000000" w:rsidRDefault="00000000" w:rsidRPr="00000000" w14:paraId="00000215">
      <w:pPr>
        <w:widowControl w:val="0"/>
        <w:numPr>
          <w:ilvl w:val="0"/>
          <w:numId w:val="4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призеры и обладатели индивидуальных наград обязаны участвовать в фотографировании без шлема.</w:t>
      </w:r>
    </w:p>
    <w:p w:rsidR="00000000" w:rsidDel="00000000" w:rsidP="00000000" w:rsidRDefault="00000000" w:rsidRPr="00000000" w14:paraId="00000216">
      <w:pPr>
        <w:widowControl w:val="0"/>
        <w:numPr>
          <w:ilvl w:val="0"/>
          <w:numId w:val="4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Фотографирование проходит на фоне рекламного баннера, порядок объявления команд и построение для фотографирования:</w:t>
      </w:r>
    </w:p>
    <w:p w:rsidR="00000000" w:rsidDel="00000000" w:rsidP="00000000" w:rsidRDefault="00000000" w:rsidRPr="00000000" w14:paraId="00000217">
      <w:pPr>
        <w:widowControl w:val="0"/>
        <w:numPr>
          <w:ilvl w:val="0"/>
          <w:numId w:val="4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3-е место</w:t>
      </w:r>
    </w:p>
    <w:p w:rsidR="00000000" w:rsidDel="00000000" w:rsidP="00000000" w:rsidRDefault="00000000" w:rsidRPr="00000000" w14:paraId="00000218">
      <w:pPr>
        <w:widowControl w:val="0"/>
        <w:numPr>
          <w:ilvl w:val="0"/>
          <w:numId w:val="4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2-е место</w:t>
      </w:r>
    </w:p>
    <w:p w:rsidR="00000000" w:rsidDel="00000000" w:rsidP="00000000" w:rsidRDefault="00000000" w:rsidRPr="00000000" w14:paraId="00000219">
      <w:pPr>
        <w:widowControl w:val="0"/>
        <w:numPr>
          <w:ilvl w:val="0"/>
          <w:numId w:val="4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1-е место</w:t>
      </w:r>
    </w:p>
    <w:p w:rsidR="00000000" w:rsidDel="00000000" w:rsidP="00000000" w:rsidRDefault="00000000" w:rsidRPr="00000000" w14:paraId="0000021A">
      <w:pPr>
        <w:widowControl w:val="0"/>
        <w:numPr>
          <w:ilvl w:val="0"/>
          <w:numId w:val="4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Общее фотографирование. Победители располагаются в центре в первом ряду. </w:t>
      </w:r>
    </w:p>
    <w:p w:rsidR="00000000" w:rsidDel="00000000" w:rsidP="00000000" w:rsidRDefault="00000000" w:rsidRPr="00000000" w14:paraId="0000021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0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12. КОДЕКС ЭТИКИ И ОТВЕТСТВЕННОСТЬ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21D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Кодекс Этики</w:t>
      </w:r>
    </w:p>
    <w:p w:rsidR="00000000" w:rsidDel="00000000" w:rsidP="00000000" w:rsidRDefault="00000000" w:rsidRPr="00000000" w14:paraId="0000021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соревнованиях всем участникам необходимо знать и соблюдать кодекс этики, играть в духе честной спортивной борьбы.</w:t>
      </w:r>
    </w:p>
    <w:p w:rsidR="00000000" w:rsidDel="00000000" w:rsidP="00000000" w:rsidRDefault="00000000" w:rsidRPr="00000000" w14:paraId="0000021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№6. Кодекс чести спортсмена федерации роликового хоккея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правила:</w:t>
      </w:r>
    </w:p>
    <w:p w:rsidR="00000000" w:rsidDel="00000000" w:rsidP="00000000" w:rsidRDefault="00000000" w:rsidRPr="00000000" w14:paraId="00000224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(организаторы и судьи)</w:t>
      </w:r>
    </w:p>
    <w:p w:rsidR="00000000" w:rsidDel="00000000" w:rsidP="00000000" w:rsidRDefault="00000000" w:rsidRPr="00000000" w14:paraId="00000225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тренера</w:t>
      </w:r>
    </w:p>
    <w:p w:rsidR="00000000" w:rsidDel="00000000" w:rsidP="00000000" w:rsidRDefault="00000000" w:rsidRPr="00000000" w14:paraId="00000226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игрока (полная экипировка)</w:t>
      </w:r>
    </w:p>
    <w:p w:rsidR="00000000" w:rsidDel="00000000" w:rsidP="00000000" w:rsidRDefault="00000000" w:rsidRPr="00000000" w14:paraId="00000227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соперника (приветствие и рукопожатие)</w:t>
      </w:r>
    </w:p>
    <w:p w:rsidR="00000000" w:rsidDel="00000000" w:rsidP="00000000" w:rsidRDefault="00000000" w:rsidRPr="00000000" w14:paraId="00000228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к хозяевам площадки и организаторам (следить за порядком и убирать раздевалку за собой)</w:t>
      </w:r>
    </w:p>
    <w:p w:rsidR="00000000" w:rsidDel="00000000" w:rsidP="00000000" w:rsidRDefault="00000000" w:rsidRPr="00000000" w14:paraId="00000229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к судьям (не кричать при любых обстоятельствах)</w:t>
      </w:r>
    </w:p>
    <w:p w:rsidR="00000000" w:rsidDel="00000000" w:rsidP="00000000" w:rsidRDefault="00000000" w:rsidRPr="00000000" w14:paraId="0000022A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Разъяснительная работа тренеров с игроками и их родителями ( объяснять правила игры и регламент)</w:t>
      </w:r>
    </w:p>
    <w:p w:rsidR="00000000" w:rsidDel="00000000" w:rsidP="00000000" w:rsidRDefault="00000000" w:rsidRPr="00000000" w14:paraId="0000022B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родителей к организаторам и детям (не кричать на детей и судей)</w:t>
      </w:r>
    </w:p>
    <w:p w:rsidR="00000000" w:rsidDel="00000000" w:rsidP="00000000" w:rsidRDefault="00000000" w:rsidRPr="00000000" w14:paraId="0000022C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опаздывать на Чемпионат и выходить за 5 мин до начала матча</w:t>
      </w:r>
    </w:p>
    <w:p w:rsidR="00000000" w:rsidDel="00000000" w:rsidP="00000000" w:rsidRDefault="00000000" w:rsidRPr="00000000" w14:paraId="0000022D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Запрещается играть мячом возле раздевалки</w:t>
      </w:r>
    </w:p>
    <w:p w:rsidR="00000000" w:rsidDel="00000000" w:rsidP="00000000" w:rsidRDefault="00000000" w:rsidRPr="00000000" w14:paraId="0000022E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Помогать хозяевам в обеспечении гостеприимства</w:t>
      </w:r>
    </w:p>
    <w:p w:rsidR="00000000" w:rsidDel="00000000" w:rsidP="00000000" w:rsidRDefault="00000000" w:rsidRPr="00000000" w14:paraId="0000022F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Обязательное знание и соблюдение регламента</w:t>
      </w:r>
    </w:p>
    <w:p w:rsidR="00000000" w:rsidDel="00000000" w:rsidP="00000000" w:rsidRDefault="00000000" w:rsidRPr="00000000" w14:paraId="00000230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Обязательная явка на все организационные собрания</w:t>
      </w:r>
    </w:p>
    <w:p w:rsidR="00000000" w:rsidDel="00000000" w:rsidP="00000000" w:rsidRDefault="00000000" w:rsidRPr="00000000" w14:paraId="00000231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условий заявки и прохождение мандатной комиссии</w:t>
      </w:r>
    </w:p>
    <w:p w:rsidR="00000000" w:rsidDel="00000000" w:rsidP="00000000" w:rsidRDefault="00000000" w:rsidRPr="00000000" w14:paraId="00000232">
      <w:pPr>
        <w:widowControl w:val="0"/>
        <w:numPr>
          <w:ilvl w:val="0"/>
          <w:numId w:val="6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Построение команд и Организованное поведение на награждении и фотографировании</w:t>
      </w:r>
    </w:p>
    <w:p w:rsidR="00000000" w:rsidDel="00000000" w:rsidP="00000000" w:rsidRDefault="00000000" w:rsidRPr="00000000" w14:paraId="00000233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Ответственность</w:t>
      </w:r>
    </w:p>
    <w:p w:rsidR="00000000" w:rsidDel="00000000" w:rsidP="00000000" w:rsidRDefault="00000000" w:rsidRPr="00000000" w14:paraId="00000235">
      <w:pPr>
        <w:widowControl w:val="0"/>
        <w:numPr>
          <w:ilvl w:val="0"/>
          <w:numId w:val="1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Хоккей с мячом на роликовых коньках - контактный вид спорта, который несмотря на защитную экипировку сопряжен с определенным риском для здоровья, поэтому во избежание тяжелых травм, игроки, а также тренеры и судьи, должны максимально бережно относиться к собственному здоровью и здоровью других. Уважать соперников, следить за экипировкой, соблюдать  правила игры, регламент соревнований и кодекс этики.</w:t>
      </w:r>
    </w:p>
    <w:p w:rsidR="00000000" w:rsidDel="00000000" w:rsidP="00000000" w:rsidRDefault="00000000" w:rsidRPr="00000000" w14:paraId="00000236">
      <w:pPr>
        <w:widowControl w:val="0"/>
        <w:numPr>
          <w:ilvl w:val="0"/>
          <w:numId w:val="1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участник, не достигший совершеннолетия, должен предоставить согласие родителей (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Приложение №2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на участие в соревнованиях.</w:t>
      </w:r>
    </w:p>
    <w:p w:rsidR="00000000" w:rsidDel="00000000" w:rsidP="00000000" w:rsidRDefault="00000000" w:rsidRPr="00000000" w14:paraId="00000237">
      <w:pPr>
        <w:widowControl w:val="0"/>
        <w:numPr>
          <w:ilvl w:val="0"/>
          <w:numId w:val="1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участник, достигший совершеннолетнего возраста, несет персональную ответственность и осознает все риски и персональную ответственность. (см. п.62.1)</w:t>
      </w:r>
    </w:p>
    <w:p w:rsidR="00000000" w:rsidDel="00000000" w:rsidP="00000000" w:rsidRDefault="00000000" w:rsidRPr="00000000" w14:paraId="00000238">
      <w:pPr>
        <w:widowControl w:val="0"/>
        <w:numPr>
          <w:ilvl w:val="0"/>
          <w:numId w:val="1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клуб / команда несет ответственность за поведение своих болельщиков и родителей участников. Тренеры и представители клубов доводят информацию о Регламенте, правилах игры и возможных дисциплинарных санкциях на организационных собраниях. За недисциплинированное поведение своих болельщиков или родителей игроков, на клуб могут налагаться дисциплинарные и штрафные санкции.  </w:t>
      </w:r>
    </w:p>
    <w:p w:rsidR="00000000" w:rsidDel="00000000" w:rsidP="00000000" w:rsidRDefault="00000000" w:rsidRPr="00000000" w14:paraId="00000239">
      <w:pPr>
        <w:widowControl w:val="0"/>
        <w:numPr>
          <w:ilvl w:val="0"/>
          <w:numId w:val="1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Персональные данные участников / родителей, используются только для проведения соревнований. Оргкомитет несет ответственность за распространение и использование личных персональных данных участников и родителей, третьим лицам или не касающихся проведению соревнований.  </w:t>
      </w:r>
    </w:p>
    <w:p w:rsidR="00000000" w:rsidDel="00000000" w:rsidP="00000000" w:rsidRDefault="00000000" w:rsidRPr="00000000" w14:paraId="0000023A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widowControl w:val="0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13. ДИСЦИПЛИНАРНЫЕ САНКЦИИ И НАЛОЖЕНИЕ ШТРАФОВ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240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Таблица дисциплинарных  нарушений и штрафов.</w:t>
      </w:r>
    </w:p>
    <w:tbl>
      <w:tblPr>
        <w:tblStyle w:val="Table2"/>
        <w:tblW w:w="102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030"/>
        <w:gridCol w:w="2190"/>
        <w:gridCol w:w="1515"/>
        <w:tblGridChange w:id="0">
          <w:tblGrid>
            <w:gridCol w:w="525"/>
            <w:gridCol w:w="6030"/>
            <w:gridCol w:w="2190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Дисквалификация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Штраф (р.)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или тренер команды наказанный Большим (5+20 мин) штрафом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календарный матч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или тренер команды наказанный Матч-штрафом (25 мин)  – Дисквалифицируется на один календарный матч, и обязательный штраф 1000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календарный матч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повторное в одном турнире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календарных матча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опоздание на игру, или ее задержку более чем на 20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Кодекс этики:</w:t>
            </w:r>
          </w:p>
          <w:p w:rsidR="00000000" w:rsidDel="00000000" w:rsidP="00000000" w:rsidRDefault="00000000" w:rsidRPr="00000000" w14:paraId="0000026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не пожимает руку или не присутствует на послематчевом рукопожатии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раз предупреждение,</w:t>
            </w:r>
          </w:p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(желтая карточка)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следующий 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Церемония награждения:</w:t>
            </w:r>
          </w:p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 присутствует на награждении или фотографировании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 500</w:t>
            </w:r>
          </w:p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до 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Игра с незаявленным игроком и/или игрок принимал участие в матче под чужой фамилией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техническое поражение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Неспортивное поведение:</w:t>
            </w:r>
          </w:p>
          <w:p w:rsidR="00000000" w:rsidDel="00000000" w:rsidP="00000000" w:rsidRDefault="00000000" w:rsidRPr="00000000" w14:paraId="000002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/ игроки, тренеры / представители команды, или болельщики команды оскорбляют, делают непристойные жесты или нецензурно выражались в адрес судей или официальных лиц, или применили физический контакт рассмотрен на специальном заседании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 1 000</w:t>
            </w:r>
          </w:p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 5 000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Неправильно оформленная, или несвоевременно поданная заявка или взнос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Нарушение правил экипировки и игровой формы.</w:t>
            </w:r>
          </w:p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(майки и гамаши одного цвета)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Предупреждение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СДК вправе рассматривать иные случаи нарушения правил и регламента, и применять к участникам дисциплинарные санкции и накладывать штрафы в индивидуальном случае.</w:t>
            </w:r>
          </w:p>
        </w:tc>
      </w:tr>
    </w:tbl>
    <w:p w:rsidR="00000000" w:rsidDel="00000000" w:rsidP="00000000" w:rsidRDefault="00000000" w:rsidRPr="00000000" w14:paraId="0000028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Оплата штрафов</w:t>
      </w:r>
    </w:p>
    <w:p w:rsidR="00000000" w:rsidDel="00000000" w:rsidP="00000000" w:rsidRDefault="00000000" w:rsidRPr="00000000" w14:paraId="0000028E">
      <w:pPr>
        <w:widowControl w:val="0"/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КДК выносит решение по дисквалификациям, штрафам и срокам оплат, вся информация публикуются на официальном сайте.</w:t>
      </w:r>
    </w:p>
    <w:p w:rsidR="00000000" w:rsidDel="00000000" w:rsidP="00000000" w:rsidRDefault="00000000" w:rsidRPr="00000000" w14:paraId="0000028F">
      <w:pPr>
        <w:widowControl w:val="0"/>
        <w:numPr>
          <w:ilvl w:val="0"/>
          <w:numId w:val="7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Штрафы оплачиваются через квитанции.</w:t>
      </w:r>
    </w:p>
    <w:p w:rsidR="00000000" w:rsidDel="00000000" w:rsidP="00000000" w:rsidRDefault="00000000" w:rsidRPr="00000000" w14:paraId="00000290">
      <w:pPr>
        <w:widowControl w:val="0"/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если дисквалификация или штраф вынесены игроку или клубу в конце чемпионата или по его завершению, то они переносятся на следующий отрезок сезона, чемпионат или новый сезон. При этом СДК устанавливает сроки оплаты штрафов.</w:t>
      </w:r>
    </w:p>
    <w:p w:rsidR="00000000" w:rsidDel="00000000" w:rsidP="00000000" w:rsidRDefault="00000000" w:rsidRPr="00000000" w14:paraId="0000029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14. ОБЕСПЕЧЕНИЕ БЕЗОПАСНОСТИ</w:t>
      </w:r>
    </w:p>
    <w:p w:rsidR="00000000" w:rsidDel="00000000" w:rsidP="00000000" w:rsidRDefault="00000000" w:rsidRPr="00000000" w14:paraId="00000293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Общие требования безопасности</w:t>
      </w:r>
    </w:p>
    <w:p w:rsidR="00000000" w:rsidDel="00000000" w:rsidP="00000000" w:rsidRDefault="00000000" w:rsidRPr="00000000" w14:paraId="00000294">
      <w:pPr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обеспечения безопасности организаторов, зрителей и участников Первенства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поведения зрителей при проведении официальных спортивных соревнований, утвержденными постановлением Правительства Российской Федерации от 16 декабря 2013 г. № 1156,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г. №353 г.</w:t>
      </w:r>
    </w:p>
    <w:p w:rsidR="00000000" w:rsidDel="00000000" w:rsidP="00000000" w:rsidRDefault="00000000" w:rsidRPr="00000000" w14:paraId="00000295">
      <w:pPr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соревнованиях присутствует врач.</w:t>
      </w:r>
    </w:p>
    <w:p w:rsidR="00000000" w:rsidDel="00000000" w:rsidP="00000000" w:rsidRDefault="00000000" w:rsidRPr="00000000" w14:paraId="00000296">
      <w:pPr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профилактики коронавирусной инфекции COVID-19 необходимо</w:t>
      </w:r>
    </w:p>
    <w:p w:rsidR="00000000" w:rsidDel="00000000" w:rsidP="00000000" w:rsidRDefault="00000000" w:rsidRPr="00000000" w14:paraId="00000297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руководствоваться Методическими рекомендациями Роспотребнадзора МР.3.1 /</w:t>
      </w:r>
    </w:p>
    <w:p w:rsidR="00000000" w:rsidDel="00000000" w:rsidP="00000000" w:rsidRDefault="00000000" w:rsidRPr="00000000" w14:paraId="00000298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0192-20</w:t>
      </w:r>
    </w:p>
    <w:p w:rsidR="00000000" w:rsidDel="00000000" w:rsidP="00000000" w:rsidRDefault="00000000" w:rsidRPr="00000000" w14:paraId="00000299">
      <w:pPr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15. ИНФОРМАЦИОННАЯ ПОДДЕРЖКА. САЙТ, СОЦ. СЕТИ</w:t>
      </w:r>
    </w:p>
    <w:p w:rsidR="00000000" w:rsidDel="00000000" w:rsidP="00000000" w:rsidRDefault="00000000" w:rsidRPr="00000000" w14:paraId="0000029C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Официальный сайт, соц. сети, электронная почта</w:t>
      </w:r>
    </w:p>
    <w:p w:rsidR="00000000" w:rsidDel="00000000" w:rsidP="00000000" w:rsidRDefault="00000000" w:rsidRPr="00000000" w14:paraId="0000029D">
      <w:pPr>
        <w:widowControl w:val="0"/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Официальный сайт турнира: </w:t>
      </w:r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http://www.rishf.ru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0"/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Социальные сети Федерации: </w:t>
      </w:r>
    </w:p>
    <w:p w:rsidR="00000000" w:rsidDel="00000000" w:rsidP="00000000" w:rsidRDefault="00000000" w:rsidRPr="00000000" w14:paraId="0000029F">
      <w:pPr>
        <w:widowControl w:val="0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Вконтакте: </w:t>
      </w: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https://vk.com/russiarollerkey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widowControl w:val="0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Инстаграм: </w:t>
      </w: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https://www.instagram.com/russiarollerkey/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0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Facebook: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https://www.facebook.com/russiarollerkey/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widowControl w:val="0"/>
        <w:ind w:firstLine="72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Youtube: </w:t>
      </w:r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https://www.youtube.com/channel/UCoY_OYYGM9mTkCsYK5BtAsw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3">
      <w:pPr>
        <w:widowControl w:val="0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Электронная почта: </w:t>
      </w: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info@rishf.ru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widowControl w:val="0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widowControl w:val="0"/>
        <w:ind w:firstLine="72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widowControl w:val="0"/>
        <w:ind w:left="36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16. УТВЕРЖДЕНИЕ И ПОПРАВКИ В РЕГЛАМЕНТ.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widowControl w:val="0"/>
        <w:numPr>
          <w:ilvl w:val="0"/>
          <w:numId w:val="6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Внесение поправок и дополнений в действующий регламент</w:t>
      </w:r>
    </w:p>
    <w:p w:rsidR="00000000" w:rsidDel="00000000" w:rsidP="00000000" w:rsidRDefault="00000000" w:rsidRPr="00000000" w14:paraId="000002A8">
      <w:pPr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настоящий Регламент могут быть внесены поправки и дополнения в интересах развития Федерации, клубов, развития вида спорта.</w:t>
      </w:r>
    </w:p>
    <w:p w:rsidR="00000000" w:rsidDel="00000000" w:rsidP="00000000" w:rsidRDefault="00000000" w:rsidRPr="00000000" w14:paraId="000002A9">
      <w:pPr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открытых собраниях представители клубов имеют право выступить с отзывами о Регламенте и предложениями. Предложения по поправкам и дополнениям в Регламент могут быть вынесены на открытое голосование Федерации.</w:t>
      </w:r>
    </w:p>
    <w:p w:rsidR="00000000" w:rsidDel="00000000" w:rsidP="00000000" w:rsidRDefault="00000000" w:rsidRPr="00000000" w14:paraId="000002A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5840" w:w="12240" w:orient="portrait"/>
      <w:pgMar w:bottom="956" w:top="284" w:left="1134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Impac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677"/>
        <w:tab w:val="right" w:pos="9355"/>
      </w:tabs>
      <w:spacing w:before="720" w:line="240" w:lineRule="auto"/>
      <w:rPr>
        <w:color w:val="000000"/>
        <w:sz w:val="24"/>
        <w:szCs w:val="24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РОО «Федерация роликового хоккея».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 Регламент соревнований.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-57144</wp:posOffset>
          </wp:positionH>
          <wp:positionV relativeFrom="paragraph">
            <wp:posOffset>76200</wp:posOffset>
          </wp:positionV>
          <wp:extent cx="666750" cy="633413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3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720"/>
      </w:pPr>
      <w:rPr/>
    </w:lvl>
    <w:lvl w:ilvl="3">
      <w:start w:val="1"/>
      <w:numFmt w:val="decimal"/>
      <w:lvlText w:val="%4."/>
      <w:lvlJc w:val="left"/>
      <w:pPr>
        <w:ind w:left="1440" w:hanging="1080"/>
      </w:pPr>
      <w:rPr/>
    </w:lvl>
    <w:lvl w:ilvl="4">
      <w:start w:val="1"/>
      <w:numFmt w:val="lowerLetter"/>
      <w:lvlText w:val="%5."/>
      <w:lvlJc w:val="left"/>
      <w:pPr>
        <w:ind w:left="1440" w:hanging="1080"/>
      </w:pPr>
      <w:rPr/>
    </w:lvl>
    <w:lvl w:ilvl="5">
      <w:start w:val="1"/>
      <w:numFmt w:val="lowerRoman"/>
      <w:lvlText w:val="%6."/>
      <w:lvlJc w:val="right"/>
      <w:pPr>
        <w:ind w:left="1800" w:hanging="1440"/>
      </w:pPr>
      <w:rPr/>
    </w:lvl>
    <w:lvl w:ilvl="6">
      <w:start w:val="1"/>
      <w:numFmt w:val="decimal"/>
      <w:lvlText w:val="%7."/>
      <w:lvlJc w:val="left"/>
      <w:pPr>
        <w:ind w:left="1800" w:hanging="1440"/>
      </w:pPr>
      <w:rPr/>
    </w:lvl>
    <w:lvl w:ilvl="7">
      <w:start w:val="1"/>
      <w:numFmt w:val="lowerLetter"/>
      <w:lvlText w:val="%8."/>
      <w:lvlJc w:val="left"/>
      <w:pPr>
        <w:ind w:left="2160" w:hanging="1800"/>
      </w:pPr>
      <w:rPr/>
    </w:lvl>
    <w:lvl w:ilvl="8">
      <w:start w:val="1"/>
      <w:numFmt w:val="lowerRoman"/>
      <w:lvlText w:val="%9."/>
      <w:lvlJc w:val="right"/>
      <w:pPr>
        <w:ind w:left="2160" w:hanging="1800"/>
      </w:pPr>
      <w:rPr/>
    </w:lvl>
  </w:abstractNum>
  <w:abstractNum w:abstractNumId="6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2">
    <w:name w:val="heading 2"/>
    <w:basedOn w:val="a"/>
    <w:next w:val="a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3">
    <w:name w:val="heading 3"/>
    <w:basedOn w:val="a"/>
    <w:next w:val="a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4">
    <w:name w:val="heading 4"/>
    <w:basedOn w:val="a"/>
    <w:next w:val="a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5">
    <w:name w:val="heading 5"/>
    <w:basedOn w:val="a"/>
    <w:next w:val="a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1D0A3D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1D0A3D"/>
    <w:rPr>
      <w:rFonts w:ascii="Tahoma" w:cs="Tahoma" w:hAnsi="Tahoma"/>
      <w:sz w:val="16"/>
      <w:szCs w:val="16"/>
    </w:rPr>
  </w:style>
  <w:style w:type="character" w:styleId="a9">
    <w:name w:val="Hyperlink"/>
    <w:basedOn w:val="a0"/>
    <w:uiPriority w:val="99"/>
    <w:unhideWhenUsed w:val="1"/>
    <w:rsid w:val="0069779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mailto:kolesov@rishf.ru" TargetMode="External"/><Relationship Id="rId10" Type="http://schemas.openxmlformats.org/officeDocument/2006/relationships/hyperlink" Target="mailto:zhizhinartem2000@yandex.ru" TargetMode="External"/><Relationship Id="rId21" Type="http://schemas.openxmlformats.org/officeDocument/2006/relationships/footer" Target="footer1.xml"/><Relationship Id="rId13" Type="http://schemas.openxmlformats.org/officeDocument/2006/relationships/hyperlink" Target="mailto:zhizhinartem2000@yandex.ru" TargetMode="External"/><Relationship Id="rId12" Type="http://schemas.openxmlformats.org/officeDocument/2006/relationships/hyperlink" Target="http://www.rishf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https://www.instagram.com/russiarollerkey/" TargetMode="External"/><Relationship Id="rId14" Type="http://schemas.openxmlformats.org/officeDocument/2006/relationships/hyperlink" Target="https://vk.com/russiarollerkey" TargetMode="External"/><Relationship Id="rId17" Type="http://schemas.openxmlformats.org/officeDocument/2006/relationships/hyperlink" Target="mailto:info@rishf.ru" TargetMode="External"/><Relationship Id="rId16" Type="http://schemas.openxmlformats.org/officeDocument/2006/relationships/hyperlink" Target="https://www.facebook.com/russiarollerkey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KPNHgDv3vO7tK37ItR7Br0ygg==">AMUW2mUpsqYslAJUHwMer/jrKOVvfUvnIkZrDLl+ACvFHe+Gvp88wm/2G3GTR+EedgqiJbJnXunHVnh1qejXJVyZ5w87Ec8cGcZwBPBkhTI/N+lPgAJ0czNqjZwMDuI1WvJU6Q4XOJwfA82RHExjTvsAXyOTsVRvZw==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2021-10-08T17:47:00Z</dcterms:created>
</cp:coreProperties>
</file>