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AE" w:rsidRPr="001779C8" w:rsidRDefault="00353860">
      <w:pPr>
        <w:pStyle w:val="1"/>
        <w:shd w:val="clear" w:color="auto" w:fill="FFFFFF"/>
        <w:spacing w:before="0" w:after="0"/>
        <w:jc w:val="both"/>
        <w:rPr>
          <w:b w:val="0"/>
          <w:sz w:val="56"/>
          <w:szCs w:val="56"/>
        </w:rPr>
      </w:pPr>
      <w:bookmarkStart w:id="0" w:name="_GoBack"/>
      <w:bookmarkEnd w:id="0"/>
      <w:r w:rsidRPr="001779C8">
        <w:rPr>
          <w:noProof/>
        </w:rPr>
        <w:drawing>
          <wp:anchor distT="0" distB="0" distL="114300" distR="114300" simplePos="0" relativeHeight="251658240" behindDoc="0" locked="0" layoutInCell="1" hidden="0" allowOverlap="1">
            <wp:simplePos x="0" y="0"/>
            <wp:positionH relativeFrom="column">
              <wp:posOffset>2797810</wp:posOffset>
            </wp:positionH>
            <wp:positionV relativeFrom="paragraph">
              <wp:posOffset>-7619</wp:posOffset>
            </wp:positionV>
            <wp:extent cx="1238250" cy="1529604"/>
            <wp:effectExtent l="0" t="0" r="0" b="0"/>
            <wp:wrapNone/>
            <wp:docPr id="2" name="image1.png" descr="D:\R-Cup\R-02.png"/>
            <wp:cNvGraphicFramePr/>
            <a:graphic xmlns:a="http://schemas.openxmlformats.org/drawingml/2006/main">
              <a:graphicData uri="http://schemas.openxmlformats.org/drawingml/2006/picture">
                <pic:pic xmlns:pic="http://schemas.openxmlformats.org/drawingml/2006/picture">
                  <pic:nvPicPr>
                    <pic:cNvPr id="0" name="image1.png" descr="D:\R-Cup\R-02.png"/>
                    <pic:cNvPicPr preferRelativeResize="0"/>
                  </pic:nvPicPr>
                  <pic:blipFill>
                    <a:blip r:embed="rId6"/>
                    <a:srcRect/>
                    <a:stretch>
                      <a:fillRect/>
                    </a:stretch>
                  </pic:blipFill>
                  <pic:spPr>
                    <a:xfrm>
                      <a:off x="0" y="0"/>
                      <a:ext cx="1238250" cy="1529604"/>
                    </a:xfrm>
                    <a:prstGeom prst="rect">
                      <a:avLst/>
                    </a:prstGeom>
                    <a:ln/>
                  </pic:spPr>
                </pic:pic>
              </a:graphicData>
            </a:graphic>
          </wp:anchor>
        </w:drawing>
      </w:r>
    </w:p>
    <w:p w:rsidR="00516AAE" w:rsidRPr="001779C8" w:rsidRDefault="00516AAE">
      <w:pPr>
        <w:pStyle w:val="1"/>
        <w:shd w:val="clear" w:color="auto" w:fill="FFFFFF"/>
        <w:spacing w:before="0" w:after="0"/>
        <w:jc w:val="both"/>
        <w:rPr>
          <w:b w:val="0"/>
          <w:sz w:val="56"/>
          <w:szCs w:val="56"/>
        </w:rPr>
      </w:pPr>
    </w:p>
    <w:p w:rsidR="00516AAE" w:rsidRPr="001779C8" w:rsidRDefault="00516AAE">
      <w:pPr>
        <w:pStyle w:val="1"/>
        <w:shd w:val="clear" w:color="auto" w:fill="FFFFFF"/>
        <w:spacing w:before="0" w:after="0"/>
        <w:jc w:val="both"/>
        <w:rPr>
          <w:b w:val="0"/>
          <w:sz w:val="56"/>
          <w:szCs w:val="56"/>
        </w:rPr>
      </w:pPr>
    </w:p>
    <w:p w:rsidR="00516AAE" w:rsidRPr="001779C8" w:rsidRDefault="00353860" w:rsidP="00981950">
      <w:pPr>
        <w:pStyle w:val="1"/>
        <w:shd w:val="clear" w:color="auto" w:fill="FFFFFF"/>
        <w:spacing w:before="0" w:beforeAutospacing="0" w:after="0" w:afterAutospacing="0"/>
        <w:jc w:val="center"/>
        <w:rPr>
          <w:bCs w:val="0"/>
          <w:sz w:val="56"/>
          <w:szCs w:val="56"/>
          <w:lang w:val="uk-UA"/>
        </w:rPr>
      </w:pPr>
      <w:r w:rsidRPr="001779C8">
        <w:rPr>
          <w:bCs w:val="0"/>
          <w:sz w:val="56"/>
          <w:szCs w:val="56"/>
          <w:lang w:val="uk-UA"/>
        </w:rPr>
        <w:t>Регламент</w:t>
      </w:r>
    </w:p>
    <w:p w:rsidR="00516AAE" w:rsidRPr="001779C8" w:rsidRDefault="00353860" w:rsidP="00981950">
      <w:pPr>
        <w:pStyle w:val="2"/>
        <w:shd w:val="clear" w:color="auto" w:fill="FFFFFF"/>
        <w:spacing w:before="0" w:beforeAutospacing="0" w:after="0" w:afterAutospacing="0"/>
        <w:jc w:val="center"/>
        <w:rPr>
          <w:b w:val="0"/>
          <w:bCs w:val="0"/>
          <w:sz w:val="52"/>
          <w:szCs w:val="52"/>
          <w:lang w:val="uk-UA"/>
        </w:rPr>
      </w:pPr>
      <w:r w:rsidRPr="001779C8">
        <w:rPr>
          <w:b w:val="0"/>
          <w:bCs w:val="0"/>
          <w:sz w:val="52"/>
          <w:szCs w:val="52"/>
          <w:lang w:val="uk-UA"/>
        </w:rPr>
        <w:t>Регулярного футбольного турніру</w:t>
      </w:r>
    </w:p>
    <w:p w:rsidR="00516AAE" w:rsidRPr="001779C8" w:rsidRDefault="00353860" w:rsidP="00981950">
      <w:pPr>
        <w:pStyle w:val="2"/>
        <w:shd w:val="clear" w:color="auto" w:fill="FFFFFF"/>
        <w:spacing w:before="0" w:beforeAutospacing="0" w:after="0" w:afterAutospacing="0"/>
        <w:jc w:val="center"/>
        <w:rPr>
          <w:sz w:val="52"/>
          <w:szCs w:val="52"/>
        </w:rPr>
      </w:pPr>
      <w:r w:rsidRPr="001779C8">
        <w:rPr>
          <w:b w:val="0"/>
          <w:bCs w:val="0"/>
          <w:sz w:val="52"/>
          <w:szCs w:val="52"/>
          <w:lang w:val="uk-UA"/>
        </w:rPr>
        <w:t xml:space="preserve">з міні-футболу </w:t>
      </w:r>
      <w:r w:rsidRPr="001779C8">
        <w:rPr>
          <w:bCs w:val="0"/>
          <w:sz w:val="48"/>
          <w:szCs w:val="48"/>
          <w:lang w:val="uk-UA"/>
        </w:rPr>
        <w:t>R-CUP 202</w:t>
      </w:r>
      <w:r w:rsidRPr="001779C8">
        <w:rPr>
          <w:bCs w:val="0"/>
          <w:sz w:val="52"/>
          <w:szCs w:val="52"/>
          <w:lang w:val="uk-UA"/>
        </w:rPr>
        <w:t>0</w:t>
      </w:r>
    </w:p>
    <w:p w:rsidR="00516AAE" w:rsidRPr="001779C8" w:rsidRDefault="00353860">
      <w:pPr>
        <w:pStyle w:val="3"/>
        <w:shd w:val="clear" w:color="auto" w:fill="FFFFFF"/>
        <w:spacing w:before="0" w:after="0"/>
        <w:jc w:val="center"/>
        <w:rPr>
          <w:sz w:val="28"/>
          <w:szCs w:val="28"/>
        </w:rPr>
      </w:pPr>
      <w:r w:rsidRPr="001779C8">
        <w:rPr>
          <w:sz w:val="28"/>
          <w:szCs w:val="28"/>
        </w:rPr>
        <w:t>1. Мета.</w:t>
      </w:r>
    </w:p>
    <w:p w:rsidR="00516AAE" w:rsidRPr="001779C8" w:rsidRDefault="00353860" w:rsidP="00981950">
      <w:pPr>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1.1. Мета змагань:</w:t>
      </w:r>
    </w:p>
    <w:p w:rsidR="00516AAE" w:rsidRPr="001779C8" w:rsidRDefault="00353860" w:rsidP="00981950">
      <w:pPr>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1.1.1. Розвиток комунікабельності, </w:t>
      </w:r>
      <w:proofErr w:type="spellStart"/>
      <w:r w:rsidRPr="001779C8">
        <w:rPr>
          <w:rFonts w:ascii="Times New Roman" w:eastAsia="Times New Roman" w:hAnsi="Times New Roman" w:cs="Times New Roman"/>
          <w:sz w:val="28"/>
          <w:szCs w:val="28"/>
        </w:rPr>
        <w:t>взаємопідтримки</w:t>
      </w:r>
      <w:proofErr w:type="spellEnd"/>
      <w:r w:rsidRPr="001779C8">
        <w:rPr>
          <w:rFonts w:ascii="Times New Roman" w:eastAsia="Times New Roman" w:hAnsi="Times New Roman" w:cs="Times New Roman"/>
          <w:sz w:val="28"/>
          <w:szCs w:val="28"/>
        </w:rPr>
        <w:t>, уміння працювати в команді;</w:t>
      </w:r>
    </w:p>
    <w:p w:rsidR="00516AAE" w:rsidRPr="001779C8" w:rsidRDefault="00353860" w:rsidP="00981950">
      <w:pPr>
        <w:spacing w:line="240" w:lineRule="auto"/>
        <w:ind w:left="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1.1.2.</w:t>
      </w:r>
      <w:r w:rsidR="00981950" w:rsidRPr="001779C8">
        <w:rPr>
          <w:rFonts w:ascii="Times New Roman" w:eastAsia="Times New Roman" w:hAnsi="Times New Roman" w:cs="Times New Roman"/>
          <w:sz w:val="28"/>
          <w:szCs w:val="28"/>
        </w:rPr>
        <w:tab/>
      </w:r>
      <w:r w:rsidRPr="001779C8">
        <w:rPr>
          <w:rFonts w:ascii="Times New Roman" w:eastAsia="Times New Roman" w:hAnsi="Times New Roman" w:cs="Times New Roman"/>
          <w:sz w:val="28"/>
          <w:szCs w:val="28"/>
        </w:rPr>
        <w:t>Підтримка гарної фізичної форми, здорового способу життя;</w:t>
      </w:r>
      <w:r w:rsidRPr="001779C8">
        <w:rPr>
          <w:rFonts w:ascii="Times New Roman" w:eastAsia="Times New Roman" w:hAnsi="Times New Roman" w:cs="Times New Roman"/>
          <w:b/>
          <w:sz w:val="28"/>
          <w:szCs w:val="28"/>
        </w:rPr>
        <w:br/>
      </w:r>
      <w:r w:rsidRPr="001779C8">
        <w:rPr>
          <w:rFonts w:ascii="Times New Roman" w:eastAsia="Times New Roman" w:hAnsi="Times New Roman" w:cs="Times New Roman"/>
          <w:sz w:val="28"/>
          <w:szCs w:val="28"/>
        </w:rPr>
        <w:t>1.1.3.</w:t>
      </w:r>
      <w:r w:rsidR="00981950" w:rsidRPr="001779C8">
        <w:rPr>
          <w:rFonts w:ascii="Times New Roman" w:eastAsia="Times New Roman" w:hAnsi="Times New Roman" w:cs="Times New Roman"/>
          <w:sz w:val="28"/>
          <w:szCs w:val="28"/>
        </w:rPr>
        <w:tab/>
      </w:r>
      <w:r w:rsidRPr="001779C8">
        <w:rPr>
          <w:rFonts w:ascii="Times New Roman" w:eastAsia="Times New Roman" w:hAnsi="Times New Roman" w:cs="Times New Roman"/>
          <w:sz w:val="28"/>
          <w:szCs w:val="28"/>
        </w:rPr>
        <w:t>Визначення</w:t>
      </w:r>
      <w:r w:rsidR="00981950" w:rsidRPr="001779C8">
        <w:rPr>
          <w:rFonts w:ascii="Times New Roman" w:eastAsia="Times New Roman" w:hAnsi="Times New Roman" w:cs="Times New Roman"/>
          <w:sz w:val="28"/>
          <w:szCs w:val="28"/>
          <w:lang w:val="ru-RU"/>
        </w:rPr>
        <w:t xml:space="preserve"> </w:t>
      </w:r>
      <w:r w:rsidRPr="001779C8">
        <w:rPr>
          <w:rFonts w:ascii="Times New Roman" w:eastAsia="Times New Roman" w:hAnsi="Times New Roman" w:cs="Times New Roman"/>
          <w:sz w:val="28"/>
          <w:szCs w:val="28"/>
        </w:rPr>
        <w:t>найсильнішої команди й призерів;</w:t>
      </w:r>
      <w:r w:rsidRPr="001779C8">
        <w:rPr>
          <w:rFonts w:ascii="Times New Roman" w:eastAsia="Times New Roman" w:hAnsi="Times New Roman" w:cs="Times New Roman"/>
          <w:sz w:val="28"/>
          <w:szCs w:val="28"/>
        </w:rPr>
        <w:br/>
        <w:t>1.1.4.</w:t>
      </w:r>
      <w:r w:rsidR="00981950" w:rsidRPr="001779C8">
        <w:rPr>
          <w:rFonts w:ascii="Times New Roman" w:eastAsia="Times New Roman" w:hAnsi="Times New Roman" w:cs="Times New Roman"/>
          <w:sz w:val="28"/>
          <w:szCs w:val="28"/>
        </w:rPr>
        <w:tab/>
      </w:r>
      <w:r w:rsidRPr="001779C8">
        <w:rPr>
          <w:rFonts w:ascii="Times New Roman" w:eastAsia="Times New Roman" w:hAnsi="Times New Roman" w:cs="Times New Roman"/>
          <w:sz w:val="28"/>
          <w:szCs w:val="28"/>
        </w:rPr>
        <w:t>Сприяння подальшому розвитку футзала і футболу в Україні.</w:t>
      </w:r>
    </w:p>
    <w:p w:rsidR="00516AAE" w:rsidRPr="001779C8" w:rsidRDefault="00353860" w:rsidP="00981950">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1.2. Мета Регламенту:</w:t>
      </w:r>
      <w:r w:rsidRPr="001779C8">
        <w:rPr>
          <w:rFonts w:ascii="Times New Roman" w:eastAsia="Times New Roman" w:hAnsi="Times New Roman" w:cs="Times New Roman"/>
          <w:sz w:val="28"/>
          <w:szCs w:val="28"/>
        </w:rPr>
        <w:br/>
      </w:r>
      <w:r w:rsidRPr="001779C8">
        <w:rPr>
          <w:rFonts w:ascii="Times New Roman" w:eastAsia="Times New Roman" w:hAnsi="Times New Roman" w:cs="Times New Roman"/>
          <w:sz w:val="28"/>
          <w:szCs w:val="28"/>
        </w:rPr>
        <w:tab/>
        <w:t>1.2.1. Метою Регламенту є визначення принципів організації та проведення змагань з міні-футболу серед футбольних команд;</w:t>
      </w:r>
    </w:p>
    <w:p w:rsidR="00516AAE" w:rsidRPr="001779C8" w:rsidRDefault="00353860" w:rsidP="00981950">
      <w:pPr>
        <w:pBdr>
          <w:top w:val="nil"/>
          <w:left w:val="nil"/>
          <w:bottom w:val="nil"/>
          <w:right w:val="nil"/>
          <w:between w:val="nil"/>
        </w:pBdr>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1.2.2. Створення системи правил, обов'язків і відповідальності, а також встановлення порядку здійснення керівництва й контролю над організацією та проведенням змагань.</w:t>
      </w:r>
    </w:p>
    <w:p w:rsidR="00516AAE" w:rsidRPr="001779C8" w:rsidRDefault="00353860">
      <w:pPr>
        <w:pStyle w:val="3"/>
        <w:shd w:val="clear" w:color="auto" w:fill="FFFFFF"/>
        <w:spacing w:before="405" w:after="0"/>
        <w:jc w:val="center"/>
        <w:rPr>
          <w:sz w:val="28"/>
          <w:szCs w:val="28"/>
        </w:rPr>
      </w:pPr>
      <w:r w:rsidRPr="001779C8">
        <w:rPr>
          <w:sz w:val="28"/>
          <w:szCs w:val="28"/>
        </w:rPr>
        <w:t xml:space="preserve">2. </w:t>
      </w:r>
      <w:proofErr w:type="spellStart"/>
      <w:r w:rsidRPr="001779C8">
        <w:rPr>
          <w:sz w:val="28"/>
          <w:szCs w:val="28"/>
        </w:rPr>
        <w:t>Учасники</w:t>
      </w:r>
      <w:proofErr w:type="spellEnd"/>
      <w:r w:rsidRPr="001779C8">
        <w:rPr>
          <w:sz w:val="28"/>
          <w:szCs w:val="28"/>
        </w:rPr>
        <w:t xml:space="preserve"> </w:t>
      </w:r>
      <w:proofErr w:type="spellStart"/>
      <w:r w:rsidRPr="001779C8">
        <w:rPr>
          <w:sz w:val="28"/>
          <w:szCs w:val="28"/>
        </w:rPr>
        <w:t>змагань</w:t>
      </w:r>
      <w:proofErr w:type="spellEnd"/>
      <w:r w:rsidRPr="001779C8">
        <w:rPr>
          <w:sz w:val="28"/>
          <w:szCs w:val="28"/>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2.1. До участі в змаганнях R-CUP допускаються:</w:t>
      </w:r>
    </w:p>
    <w:p w:rsidR="00516AAE" w:rsidRPr="001779C8" w:rsidRDefault="00353860" w:rsidP="00981950">
      <w:pPr>
        <w:spacing w:after="0" w:line="240" w:lineRule="auto"/>
        <w:ind w:left="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2.1.1.</w:t>
      </w:r>
      <w:r w:rsidRPr="001779C8">
        <w:rPr>
          <w:rFonts w:ascii="Times New Roman" w:eastAsia="Times New Roman" w:hAnsi="Times New Roman" w:cs="Times New Roman"/>
          <w:b/>
          <w:sz w:val="28"/>
          <w:szCs w:val="28"/>
        </w:rPr>
        <w:t xml:space="preserve"> </w:t>
      </w:r>
      <w:r w:rsidRPr="001779C8">
        <w:rPr>
          <w:rFonts w:ascii="Times New Roman" w:eastAsia="Times New Roman" w:hAnsi="Times New Roman" w:cs="Times New Roman"/>
          <w:sz w:val="28"/>
          <w:szCs w:val="28"/>
        </w:rPr>
        <w:t>Футбольні команди м. Києва та України.</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2.2. Склад команди:</w:t>
      </w:r>
      <w:r w:rsidRPr="001779C8">
        <w:rPr>
          <w:rFonts w:ascii="Times New Roman" w:eastAsia="Times New Roman" w:hAnsi="Times New Roman" w:cs="Times New Roman"/>
          <w:b/>
          <w:sz w:val="28"/>
          <w:szCs w:val="28"/>
        </w:rPr>
        <w:br/>
      </w:r>
      <w:r w:rsidRPr="001779C8">
        <w:rPr>
          <w:rFonts w:ascii="Times New Roman" w:eastAsia="Times New Roman" w:hAnsi="Times New Roman" w:cs="Times New Roman"/>
          <w:b/>
          <w:sz w:val="28"/>
          <w:szCs w:val="28"/>
        </w:rPr>
        <w:tab/>
      </w:r>
      <w:r w:rsidRPr="001779C8">
        <w:rPr>
          <w:rFonts w:ascii="Times New Roman" w:eastAsia="Times New Roman" w:hAnsi="Times New Roman" w:cs="Times New Roman"/>
          <w:sz w:val="28"/>
          <w:szCs w:val="28"/>
        </w:rPr>
        <w:t>2.2.1.</w:t>
      </w:r>
      <w:r w:rsidRPr="001779C8">
        <w:rPr>
          <w:rFonts w:ascii="Times New Roman" w:eastAsia="Times New Roman" w:hAnsi="Times New Roman" w:cs="Times New Roman"/>
          <w:b/>
          <w:sz w:val="28"/>
          <w:szCs w:val="28"/>
        </w:rPr>
        <w:t xml:space="preserve"> </w:t>
      </w:r>
      <w:r w:rsidRPr="001779C8">
        <w:rPr>
          <w:rFonts w:ascii="Times New Roman" w:eastAsia="Times New Roman" w:hAnsi="Times New Roman" w:cs="Times New Roman"/>
          <w:sz w:val="28"/>
          <w:szCs w:val="28"/>
        </w:rPr>
        <w:t xml:space="preserve">До складу команди </w:t>
      </w:r>
      <w:proofErr w:type="spellStart"/>
      <w:r w:rsidRPr="001779C8">
        <w:rPr>
          <w:rFonts w:ascii="Times New Roman" w:eastAsia="Times New Roman" w:hAnsi="Times New Roman" w:cs="Times New Roman"/>
          <w:sz w:val="28"/>
          <w:szCs w:val="28"/>
        </w:rPr>
        <w:t>можно</w:t>
      </w:r>
      <w:proofErr w:type="spellEnd"/>
      <w:r w:rsidRPr="001779C8">
        <w:rPr>
          <w:rFonts w:ascii="Times New Roman" w:eastAsia="Times New Roman" w:hAnsi="Times New Roman" w:cs="Times New Roman"/>
          <w:sz w:val="28"/>
          <w:szCs w:val="28"/>
        </w:rPr>
        <w:t xml:space="preserve"> вносити не більше 25 але не менше 5 гравців; </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2.2.2. Безпосередньо на гру до протоколу арбітра вносяться не більше 18 гравців.</w:t>
      </w:r>
    </w:p>
    <w:p w:rsidR="00516AAE" w:rsidRPr="001779C8" w:rsidRDefault="00516AAE"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p>
    <w:p w:rsidR="00516AAE" w:rsidRPr="001779C8" w:rsidRDefault="00353860" w:rsidP="00981950">
      <w:pPr>
        <w:pStyle w:val="3"/>
        <w:shd w:val="clear" w:color="auto" w:fill="FFFFFF"/>
        <w:spacing w:before="405" w:after="0"/>
        <w:jc w:val="center"/>
        <w:rPr>
          <w:b w:val="0"/>
          <w:sz w:val="28"/>
          <w:szCs w:val="28"/>
        </w:rPr>
      </w:pPr>
      <w:r w:rsidRPr="001779C8">
        <w:rPr>
          <w:sz w:val="28"/>
          <w:szCs w:val="28"/>
        </w:rPr>
        <w:t>3. Регламент турніру.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3.1.</w:t>
      </w:r>
      <w:r w:rsidRPr="001779C8">
        <w:rPr>
          <w:rFonts w:ascii="Times New Roman" w:eastAsia="Times New Roman" w:hAnsi="Times New Roman" w:cs="Times New Roman"/>
          <w:b/>
          <w:sz w:val="28"/>
          <w:szCs w:val="28"/>
        </w:rPr>
        <w:t xml:space="preserve"> </w:t>
      </w:r>
      <w:r w:rsidRPr="001779C8">
        <w:rPr>
          <w:rFonts w:ascii="Times New Roman" w:eastAsia="Times New Roman" w:hAnsi="Times New Roman" w:cs="Times New Roman"/>
          <w:sz w:val="28"/>
          <w:szCs w:val="28"/>
        </w:rPr>
        <w:t>Регламент буде викладений до початку турніру на офіційному сайті R-CUP;</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3.2. На протязі турніру до регламенту можуть вноситися правки;</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3.3.</w:t>
      </w:r>
      <w:r w:rsidRPr="001779C8">
        <w:rPr>
          <w:rFonts w:ascii="Times New Roman" w:eastAsia="Times New Roman" w:hAnsi="Times New Roman" w:cs="Times New Roman"/>
          <w:b/>
          <w:sz w:val="28"/>
          <w:szCs w:val="28"/>
        </w:rPr>
        <w:t xml:space="preserve"> Д</w:t>
      </w:r>
      <w:r w:rsidRPr="001779C8">
        <w:rPr>
          <w:rFonts w:ascii="Times New Roman" w:eastAsia="Times New Roman" w:hAnsi="Times New Roman" w:cs="Times New Roman"/>
          <w:sz w:val="28"/>
          <w:szCs w:val="28"/>
        </w:rPr>
        <w:t>ата корегування регламенту 15.09.2020.</w:t>
      </w:r>
    </w:p>
    <w:p w:rsidR="00516AAE" w:rsidRPr="001779C8" w:rsidRDefault="00516AAE"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8"/>
          <w:szCs w:val="28"/>
        </w:rPr>
      </w:pPr>
    </w:p>
    <w:p w:rsidR="00516AAE" w:rsidRPr="001779C8" w:rsidRDefault="00353860" w:rsidP="00981950">
      <w:pPr>
        <w:pStyle w:val="3"/>
        <w:shd w:val="clear" w:color="auto" w:fill="FFFFFF"/>
        <w:spacing w:before="405" w:after="0"/>
        <w:jc w:val="center"/>
        <w:rPr>
          <w:b w:val="0"/>
          <w:sz w:val="28"/>
          <w:szCs w:val="28"/>
        </w:rPr>
      </w:pPr>
      <w:r w:rsidRPr="001779C8">
        <w:rPr>
          <w:sz w:val="28"/>
          <w:szCs w:val="28"/>
        </w:rPr>
        <w:t>4. Порядок оформлення учасників.</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4.1. Команда, що бажає взяти участь у турнірі, повинна заповнити електронну заявку на сайті;</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lastRenderedPageBreak/>
        <w:t>4.2. Заявленим вважається гравець, внесений у заявочний лист команди;</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4.3. Заявочний лист команди - від 5 до 25 гравців;</w:t>
      </w:r>
      <w:r w:rsidRPr="001779C8">
        <w:rPr>
          <w:rFonts w:ascii="Times New Roman" w:eastAsia="Times New Roman" w:hAnsi="Times New Roman" w:cs="Times New Roman"/>
          <w:sz w:val="28"/>
          <w:szCs w:val="28"/>
        </w:rPr>
        <w:br/>
        <w:t>4.4. У заявці команди на матч може бути не більш 18 гравців;</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4.5. До участі в турнірі допускаються особи не молодше 17 років (якщо гравець молодше 18 років - допуск лише з письмового дозволу батьків);</w:t>
      </w:r>
      <w:r w:rsidRPr="001779C8">
        <w:rPr>
          <w:rFonts w:ascii="Times New Roman" w:eastAsia="Times New Roman" w:hAnsi="Times New Roman" w:cs="Times New Roman"/>
          <w:sz w:val="28"/>
          <w:szCs w:val="28"/>
        </w:rPr>
        <w:br/>
        <w:t xml:space="preserve">4.6. Команда має право заявити або </w:t>
      </w:r>
      <w:proofErr w:type="spellStart"/>
      <w:r w:rsidRPr="001779C8">
        <w:rPr>
          <w:rFonts w:ascii="Times New Roman" w:eastAsia="Times New Roman" w:hAnsi="Times New Roman" w:cs="Times New Roman"/>
          <w:sz w:val="28"/>
          <w:szCs w:val="28"/>
        </w:rPr>
        <w:t>відзаявити</w:t>
      </w:r>
      <w:proofErr w:type="spellEnd"/>
      <w:r w:rsidRPr="001779C8">
        <w:rPr>
          <w:rFonts w:ascii="Times New Roman" w:eastAsia="Times New Roman" w:hAnsi="Times New Roman" w:cs="Times New Roman"/>
          <w:sz w:val="28"/>
          <w:szCs w:val="28"/>
        </w:rPr>
        <w:t xml:space="preserve"> до 3-х гравців своєї команди до кожної п’ятниці 18:00;</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4.7. Дата 06.11.2020 – кінцевий термін в формуванні заявці команди на останні тури до закінчення тур</w:t>
      </w:r>
      <w:r w:rsidR="00981950" w:rsidRPr="001779C8">
        <w:rPr>
          <w:rFonts w:ascii="Times New Roman" w:eastAsia="Times New Roman" w:hAnsi="Times New Roman" w:cs="Times New Roman"/>
          <w:sz w:val="28"/>
          <w:szCs w:val="28"/>
        </w:rPr>
        <w:t>ніру</w:t>
      </w:r>
      <w:r w:rsidRPr="001779C8">
        <w:rPr>
          <w:rFonts w:ascii="Times New Roman" w:eastAsia="Times New Roman" w:hAnsi="Times New Roman" w:cs="Times New Roman"/>
          <w:sz w:val="28"/>
          <w:szCs w:val="28"/>
        </w:rPr>
        <w:t xml:space="preserve"> (18 гравців);</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4.8. Гравець команди має право грати за іншу команду лише після розподілу на дивізіони і грати у різних дивізіонах;</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4.9. Кількість гравців у заявці команди заявлених за інші команди – до 3, при умові, що гравці з інших дивізіонів;  </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4.10. Команда повинна сплатити обов’язковий страховий платіж у розмірі 2500 (дві тисячі п’ятсот гривень), який повертається на протязі 7 днів після церемонії нагородження; </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4.11. Якщо команда не з’являється  на матч або повідомляє організаторів про неможливість прибуття на матч після затвердження розкладу, то вона втрачає страховий платіж у розмірі 2500 грн (дві тисячі п’ятсот гривень). Для продовження участі у турнірі команда повинна сплатити страховий платіж 2500 грн (дві тисячі п’ятсот гривень) ще раз. </w:t>
      </w:r>
    </w:p>
    <w:p w:rsidR="00516AAE" w:rsidRPr="001779C8" w:rsidRDefault="00516AAE"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p>
    <w:p w:rsidR="00516AAE" w:rsidRPr="001779C8" w:rsidRDefault="00353860" w:rsidP="00981950">
      <w:pPr>
        <w:pStyle w:val="3"/>
        <w:shd w:val="clear" w:color="auto" w:fill="FFFFFF"/>
        <w:spacing w:before="405" w:after="0"/>
        <w:jc w:val="center"/>
        <w:rPr>
          <w:b w:val="0"/>
          <w:sz w:val="28"/>
          <w:szCs w:val="28"/>
        </w:rPr>
      </w:pPr>
      <w:r w:rsidRPr="001779C8">
        <w:rPr>
          <w:sz w:val="28"/>
          <w:szCs w:val="28"/>
        </w:rPr>
        <w:t>5. Умови проведення.</w:t>
      </w:r>
    </w:p>
    <w:p w:rsidR="00516AAE" w:rsidRPr="001779C8" w:rsidRDefault="0098195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lang w:val="ru-RU"/>
        </w:rPr>
      </w:pPr>
      <w:r w:rsidRPr="001779C8">
        <w:rPr>
          <w:rFonts w:ascii="Times New Roman" w:eastAsia="Times New Roman" w:hAnsi="Times New Roman" w:cs="Times New Roman"/>
          <w:sz w:val="28"/>
          <w:szCs w:val="28"/>
        </w:rPr>
        <w:t xml:space="preserve">5.1. </w:t>
      </w:r>
      <w:r w:rsidR="00353860" w:rsidRPr="001779C8">
        <w:rPr>
          <w:rFonts w:ascii="Times New Roman" w:eastAsia="Times New Roman" w:hAnsi="Times New Roman" w:cs="Times New Roman"/>
          <w:sz w:val="28"/>
          <w:szCs w:val="28"/>
        </w:rPr>
        <w:t>Оперативний контроль над організацією та проведенням змагань здійснює Оргкомітет турніру.</w:t>
      </w:r>
      <w:r w:rsidRPr="001779C8">
        <w:rPr>
          <w:rFonts w:ascii="Times New Roman" w:eastAsia="Times New Roman" w:hAnsi="Times New Roman" w:cs="Times New Roman"/>
          <w:sz w:val="28"/>
          <w:szCs w:val="28"/>
        </w:rPr>
        <w:t xml:space="preserve"> </w:t>
      </w:r>
      <w:r w:rsidR="00353860" w:rsidRPr="001779C8">
        <w:rPr>
          <w:rFonts w:ascii="Times New Roman" w:eastAsia="Times New Roman" w:hAnsi="Times New Roman" w:cs="Times New Roman"/>
          <w:sz w:val="28"/>
          <w:szCs w:val="28"/>
        </w:rPr>
        <w:t>Змагання проводяться за всіма правилами футзала FIFA</w:t>
      </w:r>
      <w:r w:rsidRPr="001779C8">
        <w:rPr>
          <w:rFonts w:ascii="Times New Roman" w:eastAsia="Times New Roman" w:hAnsi="Times New Roman" w:cs="Times New Roman"/>
          <w:sz w:val="28"/>
          <w:szCs w:val="28"/>
          <w:lang w:val="ru-RU"/>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981950" w:rsidRPr="001779C8">
        <w:rPr>
          <w:rFonts w:ascii="Times New Roman" w:eastAsia="Times New Roman" w:hAnsi="Times New Roman" w:cs="Times New Roman"/>
          <w:sz w:val="28"/>
          <w:szCs w:val="28"/>
        </w:rPr>
        <w:t>2</w:t>
      </w:r>
      <w:r w:rsidRPr="001779C8">
        <w:rPr>
          <w:rFonts w:ascii="Times New Roman" w:eastAsia="Times New Roman" w:hAnsi="Times New Roman" w:cs="Times New Roman"/>
          <w:sz w:val="28"/>
          <w:szCs w:val="28"/>
        </w:rPr>
        <w:t>. Матчі турніру проводяться за наступною схемою:</w:t>
      </w:r>
      <w:r w:rsidRPr="001779C8">
        <w:rPr>
          <w:rFonts w:ascii="Times New Roman" w:eastAsia="Times New Roman" w:hAnsi="Times New Roman" w:cs="Times New Roman"/>
          <w:b/>
          <w:sz w:val="28"/>
          <w:szCs w:val="28"/>
        </w:rPr>
        <w:br/>
      </w:r>
      <w:r w:rsidRPr="001779C8">
        <w:rPr>
          <w:rFonts w:ascii="Times New Roman" w:eastAsia="Times New Roman" w:hAnsi="Times New Roman" w:cs="Times New Roman"/>
          <w:sz w:val="28"/>
          <w:szCs w:val="28"/>
        </w:rPr>
        <w:t xml:space="preserve"> </w:t>
      </w:r>
      <w:r w:rsidRPr="001779C8">
        <w:rPr>
          <w:rFonts w:ascii="Times New Roman" w:eastAsia="Times New Roman" w:hAnsi="Times New Roman" w:cs="Times New Roman"/>
          <w:sz w:val="28"/>
          <w:szCs w:val="28"/>
        </w:rPr>
        <w:tab/>
        <w:t>5.</w:t>
      </w:r>
      <w:r w:rsidR="00981950" w:rsidRPr="001779C8">
        <w:rPr>
          <w:rFonts w:ascii="Times New Roman" w:eastAsia="Times New Roman" w:hAnsi="Times New Roman" w:cs="Times New Roman"/>
          <w:sz w:val="28"/>
          <w:szCs w:val="28"/>
        </w:rPr>
        <w:t>2</w:t>
      </w:r>
      <w:r w:rsidRPr="001779C8">
        <w:rPr>
          <w:rFonts w:ascii="Times New Roman" w:eastAsia="Times New Roman" w:hAnsi="Times New Roman" w:cs="Times New Roman"/>
          <w:sz w:val="28"/>
          <w:szCs w:val="28"/>
        </w:rPr>
        <w:t>.1. Турнір складається з 40-100 команд;</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lang w:val="ru-RU"/>
        </w:rPr>
      </w:pPr>
      <w:r w:rsidRPr="001779C8">
        <w:rPr>
          <w:rFonts w:ascii="Times New Roman" w:eastAsia="Times New Roman" w:hAnsi="Times New Roman" w:cs="Times New Roman"/>
          <w:sz w:val="28"/>
          <w:szCs w:val="28"/>
        </w:rPr>
        <w:t xml:space="preserve"> </w:t>
      </w:r>
      <w:r w:rsidRPr="001779C8">
        <w:rPr>
          <w:rFonts w:ascii="Times New Roman" w:eastAsia="Times New Roman" w:hAnsi="Times New Roman" w:cs="Times New Roman"/>
          <w:sz w:val="28"/>
          <w:szCs w:val="28"/>
        </w:rPr>
        <w:tab/>
        <w:t>5.</w:t>
      </w:r>
      <w:r w:rsidR="00981950" w:rsidRPr="001779C8">
        <w:rPr>
          <w:rFonts w:ascii="Times New Roman" w:eastAsia="Times New Roman" w:hAnsi="Times New Roman" w:cs="Times New Roman"/>
          <w:sz w:val="28"/>
          <w:szCs w:val="28"/>
        </w:rPr>
        <w:t>2</w:t>
      </w:r>
      <w:r w:rsidRPr="001779C8">
        <w:rPr>
          <w:rFonts w:ascii="Times New Roman" w:eastAsia="Times New Roman" w:hAnsi="Times New Roman" w:cs="Times New Roman"/>
          <w:sz w:val="28"/>
          <w:szCs w:val="28"/>
        </w:rPr>
        <w:t>.2. Турнір проводиться за принципом розподілу на підгрупи шляхом жеребкування з подальшим розподілом на дивізіони згідно зайнятого місця у підгрупі</w:t>
      </w:r>
      <w:r w:rsidR="00981950" w:rsidRPr="001779C8">
        <w:rPr>
          <w:rFonts w:ascii="Times New Roman" w:eastAsia="Times New Roman" w:hAnsi="Times New Roman" w:cs="Times New Roman"/>
          <w:sz w:val="28"/>
          <w:szCs w:val="28"/>
          <w:lang w:val="ru-RU"/>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lang w:val="ru-RU"/>
        </w:rPr>
      </w:pPr>
      <w:r w:rsidRPr="001779C8">
        <w:rPr>
          <w:rFonts w:ascii="Times New Roman" w:eastAsia="Times New Roman" w:hAnsi="Times New Roman" w:cs="Times New Roman"/>
          <w:sz w:val="28"/>
          <w:szCs w:val="28"/>
        </w:rPr>
        <w:t>5.</w:t>
      </w:r>
      <w:r w:rsidR="00981950" w:rsidRPr="001779C8">
        <w:rPr>
          <w:rFonts w:ascii="Times New Roman" w:eastAsia="Times New Roman" w:hAnsi="Times New Roman" w:cs="Times New Roman"/>
          <w:sz w:val="28"/>
          <w:szCs w:val="28"/>
        </w:rPr>
        <w:t>3</w:t>
      </w:r>
      <w:r w:rsidRPr="001779C8">
        <w:rPr>
          <w:rFonts w:ascii="Times New Roman" w:eastAsia="Times New Roman" w:hAnsi="Times New Roman" w:cs="Times New Roman"/>
          <w:sz w:val="28"/>
          <w:szCs w:val="28"/>
        </w:rPr>
        <w:t xml:space="preserve">. Гра складається із двох таймів по 20 хвилин </w:t>
      </w:r>
      <w:r w:rsidR="00981950" w:rsidRPr="001779C8">
        <w:rPr>
          <w:rFonts w:ascii="Times New Roman" w:eastAsia="Times New Roman" w:hAnsi="Times New Roman" w:cs="Times New Roman"/>
          <w:sz w:val="28"/>
          <w:szCs w:val="28"/>
          <w:lang w:val="ru-RU"/>
        </w:rPr>
        <w:t>“</w:t>
      </w:r>
      <w:r w:rsidRPr="001779C8">
        <w:rPr>
          <w:rFonts w:ascii="Times New Roman" w:eastAsia="Times New Roman" w:hAnsi="Times New Roman" w:cs="Times New Roman"/>
          <w:sz w:val="28"/>
          <w:szCs w:val="28"/>
        </w:rPr>
        <w:t>брудного часу</w:t>
      </w:r>
      <w:r w:rsidR="00981950" w:rsidRPr="001779C8">
        <w:rPr>
          <w:rFonts w:ascii="Times New Roman" w:eastAsia="Times New Roman" w:hAnsi="Times New Roman" w:cs="Times New Roman"/>
          <w:sz w:val="28"/>
          <w:szCs w:val="28"/>
          <w:lang w:val="ru-RU"/>
        </w:rPr>
        <w:t>”</w:t>
      </w:r>
      <w:r w:rsidRPr="001779C8">
        <w:rPr>
          <w:rFonts w:ascii="Times New Roman" w:eastAsia="Times New Roman" w:hAnsi="Times New Roman" w:cs="Times New Roman"/>
          <w:sz w:val="28"/>
          <w:szCs w:val="28"/>
        </w:rPr>
        <w:t xml:space="preserve"> і 5-хвилинної перерви між таймами</w:t>
      </w:r>
      <w:r w:rsidR="00981950" w:rsidRPr="001779C8">
        <w:rPr>
          <w:rFonts w:ascii="Times New Roman" w:eastAsia="Times New Roman" w:hAnsi="Times New Roman" w:cs="Times New Roman"/>
          <w:sz w:val="28"/>
          <w:szCs w:val="28"/>
          <w:lang w:val="ru-RU"/>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lang w:val="ru-RU"/>
        </w:rPr>
      </w:pPr>
      <w:r w:rsidRPr="001779C8">
        <w:rPr>
          <w:rFonts w:ascii="Times New Roman" w:eastAsia="Times New Roman" w:hAnsi="Times New Roman" w:cs="Times New Roman"/>
          <w:sz w:val="28"/>
          <w:szCs w:val="28"/>
        </w:rPr>
        <w:t>5.</w:t>
      </w:r>
      <w:r w:rsidR="00981950" w:rsidRPr="001779C8">
        <w:rPr>
          <w:rFonts w:ascii="Times New Roman" w:eastAsia="Times New Roman" w:hAnsi="Times New Roman" w:cs="Times New Roman"/>
          <w:sz w:val="28"/>
          <w:szCs w:val="28"/>
          <w:lang w:val="ru-RU"/>
        </w:rPr>
        <w:t>4</w:t>
      </w:r>
      <w:r w:rsidRPr="001779C8">
        <w:rPr>
          <w:rFonts w:ascii="Times New Roman" w:eastAsia="Times New Roman" w:hAnsi="Times New Roman" w:cs="Times New Roman"/>
          <w:sz w:val="28"/>
          <w:szCs w:val="28"/>
        </w:rPr>
        <w:t>. Тривалість турніру – 19 вересня 2020 – 28 листопада 2020</w:t>
      </w:r>
      <w:r w:rsidR="00981950" w:rsidRPr="001779C8">
        <w:rPr>
          <w:rFonts w:ascii="Times New Roman" w:eastAsia="Times New Roman" w:hAnsi="Times New Roman" w:cs="Times New Roman"/>
          <w:sz w:val="28"/>
          <w:szCs w:val="28"/>
          <w:lang w:val="ru-RU"/>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lang w:val="ru-RU"/>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5</w:t>
      </w:r>
      <w:r w:rsidRPr="001779C8">
        <w:rPr>
          <w:rFonts w:ascii="Times New Roman" w:eastAsia="Times New Roman" w:hAnsi="Times New Roman" w:cs="Times New Roman"/>
          <w:sz w:val="28"/>
          <w:szCs w:val="28"/>
        </w:rPr>
        <w:t xml:space="preserve">. Орієнтовна кількість матчів для кожної команди – </w:t>
      </w:r>
      <w:r w:rsidR="001B344A" w:rsidRPr="001779C8">
        <w:rPr>
          <w:rFonts w:ascii="Times New Roman" w:eastAsia="Times New Roman" w:hAnsi="Times New Roman" w:cs="Times New Roman"/>
          <w:sz w:val="28"/>
          <w:szCs w:val="28"/>
          <w:lang w:val="ru-RU"/>
        </w:rPr>
        <w:t>15-20</w:t>
      </w:r>
      <w:r w:rsidR="008D3F49" w:rsidRPr="001779C8">
        <w:rPr>
          <w:rFonts w:ascii="Times New Roman" w:eastAsia="Times New Roman" w:hAnsi="Times New Roman" w:cs="Times New Roman"/>
          <w:sz w:val="28"/>
          <w:szCs w:val="28"/>
          <w:lang w:val="ru-RU"/>
        </w:rPr>
        <w:t xml:space="preserve"> </w:t>
      </w:r>
      <w:r w:rsidR="008D3F49" w:rsidRPr="001779C8">
        <w:rPr>
          <w:rFonts w:ascii="Times New Roman" w:eastAsia="Times New Roman" w:hAnsi="Times New Roman" w:cs="Times New Roman"/>
          <w:sz w:val="28"/>
          <w:szCs w:val="28"/>
        </w:rPr>
        <w:t>матчів</w:t>
      </w:r>
      <w:r w:rsidR="008D3F49" w:rsidRPr="001779C8">
        <w:rPr>
          <w:rFonts w:ascii="Times New Roman" w:eastAsia="Times New Roman" w:hAnsi="Times New Roman" w:cs="Times New Roman"/>
          <w:sz w:val="28"/>
          <w:szCs w:val="28"/>
          <w:lang w:val="ru-RU"/>
        </w:rPr>
        <w:t xml:space="preserve">; </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6</w:t>
      </w:r>
      <w:r w:rsidRPr="001779C8">
        <w:rPr>
          <w:rFonts w:ascii="Times New Roman" w:eastAsia="Times New Roman" w:hAnsi="Times New Roman" w:cs="Times New Roman"/>
          <w:sz w:val="28"/>
          <w:szCs w:val="28"/>
        </w:rPr>
        <w:t>. Розподіл оч</w:t>
      </w:r>
      <w:r w:rsidR="008D3F49" w:rsidRPr="001779C8">
        <w:rPr>
          <w:rFonts w:ascii="Times New Roman" w:eastAsia="Times New Roman" w:hAnsi="Times New Roman" w:cs="Times New Roman"/>
          <w:sz w:val="28"/>
          <w:szCs w:val="28"/>
        </w:rPr>
        <w:t>ок</w:t>
      </w:r>
      <w:r w:rsidRPr="001779C8">
        <w:rPr>
          <w:rFonts w:ascii="Times New Roman" w:eastAsia="Times New Roman" w:hAnsi="Times New Roman" w:cs="Times New Roman"/>
          <w:sz w:val="28"/>
          <w:szCs w:val="28"/>
        </w:rPr>
        <w:t xml:space="preserve"> і місць у турнірній таблиці:</w:t>
      </w:r>
      <w:r w:rsidRPr="001779C8">
        <w:rPr>
          <w:rFonts w:ascii="Times New Roman" w:eastAsia="Times New Roman" w:hAnsi="Times New Roman" w:cs="Times New Roman"/>
          <w:sz w:val="28"/>
          <w:szCs w:val="28"/>
        </w:rPr>
        <w:br/>
        <w:t xml:space="preserve">Місця команд визначаються по найбільшій кількості набраних </w:t>
      </w:r>
      <w:proofErr w:type="spellStart"/>
      <w:r w:rsidRPr="001779C8">
        <w:rPr>
          <w:rFonts w:ascii="Times New Roman" w:eastAsia="Times New Roman" w:hAnsi="Times New Roman" w:cs="Times New Roman"/>
          <w:sz w:val="28"/>
          <w:szCs w:val="28"/>
        </w:rPr>
        <w:t>очків</w:t>
      </w:r>
      <w:proofErr w:type="spellEnd"/>
      <w:r w:rsidRPr="001779C8">
        <w:rPr>
          <w:rFonts w:ascii="Times New Roman" w:eastAsia="Times New Roman" w:hAnsi="Times New Roman" w:cs="Times New Roman"/>
          <w:sz w:val="28"/>
          <w:szCs w:val="28"/>
        </w:rPr>
        <w:t xml:space="preserve"> (перемога — 3 очка, нічия — 1 очко, поразка — 0):</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 </w:t>
      </w:r>
      <w:r w:rsidRPr="001779C8">
        <w:rPr>
          <w:rFonts w:ascii="Times New Roman" w:eastAsia="Times New Roman" w:hAnsi="Times New Roman" w:cs="Times New Roman"/>
          <w:sz w:val="28"/>
          <w:szCs w:val="28"/>
        </w:rPr>
        <w:tab/>
        <w:t xml:space="preserve">- найбільшій кількості набраних </w:t>
      </w:r>
      <w:proofErr w:type="spellStart"/>
      <w:r w:rsidRPr="001779C8">
        <w:rPr>
          <w:rFonts w:ascii="Times New Roman" w:eastAsia="Times New Roman" w:hAnsi="Times New Roman" w:cs="Times New Roman"/>
          <w:sz w:val="28"/>
          <w:szCs w:val="28"/>
        </w:rPr>
        <w:t>очків</w:t>
      </w:r>
      <w:proofErr w:type="spellEnd"/>
      <w:r w:rsidRPr="001779C8">
        <w:rPr>
          <w:rFonts w:ascii="Times New Roman" w:eastAsia="Times New Roman" w:hAnsi="Times New Roman" w:cs="Times New Roman"/>
          <w:sz w:val="28"/>
          <w:szCs w:val="28"/>
        </w:rPr>
        <w:t>;</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по особистих зустрічах;</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кращій різниці забитих і пропущених м'ячів;</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xml:space="preserve">- найбільшій кількості </w:t>
      </w:r>
      <w:proofErr w:type="spellStart"/>
      <w:r w:rsidRPr="001779C8">
        <w:rPr>
          <w:rFonts w:ascii="Times New Roman" w:eastAsia="Times New Roman" w:hAnsi="Times New Roman" w:cs="Times New Roman"/>
          <w:sz w:val="28"/>
          <w:szCs w:val="28"/>
        </w:rPr>
        <w:t>перемог</w:t>
      </w:r>
      <w:proofErr w:type="spellEnd"/>
      <w:r w:rsidRPr="001779C8">
        <w:rPr>
          <w:rFonts w:ascii="Times New Roman" w:eastAsia="Times New Roman" w:hAnsi="Times New Roman" w:cs="Times New Roman"/>
          <w:sz w:val="28"/>
          <w:szCs w:val="28"/>
        </w:rPr>
        <w:t>;</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найбільшій кількості забитих м'ячів.</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У випадку рівності показників у двох і більш команд перевага віддається команді, яка має кращі показники за результатами всіх ігор з конкурентом (конкурентами):</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 </w:t>
      </w:r>
      <w:r w:rsidRPr="001779C8">
        <w:rPr>
          <w:rFonts w:ascii="Times New Roman" w:eastAsia="Times New Roman" w:hAnsi="Times New Roman" w:cs="Times New Roman"/>
          <w:sz w:val="28"/>
          <w:szCs w:val="28"/>
        </w:rPr>
        <w:tab/>
        <w:t xml:space="preserve">- найбільша кількість набраних </w:t>
      </w:r>
      <w:proofErr w:type="spellStart"/>
      <w:r w:rsidRPr="001779C8">
        <w:rPr>
          <w:rFonts w:ascii="Times New Roman" w:eastAsia="Times New Roman" w:hAnsi="Times New Roman" w:cs="Times New Roman"/>
          <w:sz w:val="28"/>
          <w:szCs w:val="28"/>
        </w:rPr>
        <w:t>очків</w:t>
      </w:r>
      <w:proofErr w:type="spellEnd"/>
      <w:r w:rsidRPr="001779C8">
        <w:rPr>
          <w:rFonts w:ascii="Times New Roman" w:eastAsia="Times New Roman" w:hAnsi="Times New Roman" w:cs="Times New Roman"/>
          <w:sz w:val="28"/>
          <w:szCs w:val="28"/>
        </w:rPr>
        <w:t xml:space="preserve"> в особистих зустрічах;</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найкраща різниця забитих і пропущених м'ячів в особистій зустрічі;</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кращій різниці забитих і пропущених м'ячів;</w:t>
      </w:r>
      <w:r w:rsidRPr="001779C8">
        <w:rPr>
          <w:rFonts w:ascii="Times New Roman" w:eastAsia="Times New Roman" w:hAnsi="Times New Roman" w:cs="Times New Roman"/>
          <w:sz w:val="28"/>
          <w:szCs w:val="28"/>
        </w:rPr>
        <w:br/>
        <w:t xml:space="preserve"> </w:t>
      </w:r>
      <w:r w:rsidRPr="001779C8">
        <w:rPr>
          <w:rFonts w:ascii="Times New Roman" w:eastAsia="Times New Roman" w:hAnsi="Times New Roman" w:cs="Times New Roman"/>
          <w:sz w:val="28"/>
          <w:szCs w:val="28"/>
        </w:rPr>
        <w:tab/>
        <w:t xml:space="preserve">- найбільшій кількості </w:t>
      </w:r>
      <w:proofErr w:type="spellStart"/>
      <w:r w:rsidRPr="001779C8">
        <w:rPr>
          <w:rFonts w:ascii="Times New Roman" w:eastAsia="Times New Roman" w:hAnsi="Times New Roman" w:cs="Times New Roman"/>
          <w:sz w:val="28"/>
          <w:szCs w:val="28"/>
        </w:rPr>
        <w:t>перемог</w:t>
      </w:r>
      <w:proofErr w:type="spellEnd"/>
      <w:r w:rsidRPr="001779C8">
        <w:rPr>
          <w:rFonts w:ascii="Times New Roman" w:eastAsia="Times New Roman" w:hAnsi="Times New Roman" w:cs="Times New Roman"/>
          <w:sz w:val="28"/>
          <w:szCs w:val="28"/>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lastRenderedPageBreak/>
        <w:t>При абсолютній рівності цих показників місця команд визначаються за результатами жереба.</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rPr>
        <w:t>7</w:t>
      </w:r>
      <w:r w:rsidRPr="001779C8">
        <w:rPr>
          <w:rFonts w:ascii="Times New Roman" w:eastAsia="Times New Roman" w:hAnsi="Times New Roman" w:cs="Times New Roman"/>
          <w:sz w:val="28"/>
          <w:szCs w:val="28"/>
        </w:rPr>
        <w:t>. Турніри під егідою R-CUP оснащені технологією VAR, за допомогою якої будуть вирішуватися спірні питання;</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7</w:t>
      </w:r>
      <w:r w:rsidRPr="001779C8">
        <w:rPr>
          <w:rFonts w:ascii="Times New Roman" w:eastAsia="Times New Roman" w:hAnsi="Times New Roman" w:cs="Times New Roman"/>
          <w:sz w:val="28"/>
          <w:szCs w:val="28"/>
        </w:rPr>
        <w:t>.1. Капітани кожної з команд можуть використати систему VAR в будь якому моменті, один раз за гру;</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7</w:t>
      </w:r>
      <w:r w:rsidRPr="001779C8">
        <w:rPr>
          <w:rFonts w:ascii="Times New Roman" w:eastAsia="Times New Roman" w:hAnsi="Times New Roman" w:cs="Times New Roman"/>
          <w:sz w:val="28"/>
          <w:szCs w:val="28"/>
        </w:rPr>
        <w:t>.2. Арбітри матчу можуть використовувати систему VAR, на свій розсуд, у моментах з можливими спірними моментами:</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- 6-ти  метровими ударами,</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 порушеннями правил гри з можливим </w:t>
      </w:r>
      <w:proofErr w:type="spellStart"/>
      <w:r w:rsidRPr="001779C8">
        <w:rPr>
          <w:rFonts w:ascii="Times New Roman" w:eastAsia="Times New Roman" w:hAnsi="Times New Roman" w:cs="Times New Roman"/>
          <w:sz w:val="28"/>
          <w:szCs w:val="28"/>
        </w:rPr>
        <w:t>винисенням</w:t>
      </w:r>
      <w:proofErr w:type="spellEnd"/>
      <w:r w:rsidRPr="001779C8">
        <w:rPr>
          <w:rFonts w:ascii="Times New Roman" w:eastAsia="Times New Roman" w:hAnsi="Times New Roman" w:cs="Times New Roman"/>
          <w:sz w:val="28"/>
          <w:szCs w:val="28"/>
        </w:rPr>
        <w:t xml:space="preserve"> покарання у вигляді жовтої/червоної карток.</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8</w:t>
      </w:r>
      <w:r w:rsidRPr="001779C8">
        <w:rPr>
          <w:rFonts w:ascii="Times New Roman" w:eastAsia="Times New Roman" w:hAnsi="Times New Roman" w:cs="Times New Roman"/>
          <w:sz w:val="28"/>
          <w:szCs w:val="28"/>
        </w:rPr>
        <w:t xml:space="preserve">. Місце проведення </w:t>
      </w:r>
      <w:r w:rsidR="004A441E" w:rsidRPr="001779C8">
        <w:rPr>
          <w:rFonts w:ascii="Times New Roman" w:eastAsia="Times New Roman" w:hAnsi="Times New Roman" w:cs="Times New Roman"/>
          <w:sz w:val="28"/>
          <w:szCs w:val="28"/>
        </w:rPr>
        <w:t xml:space="preserve">турніру – Київ, Манеж </w:t>
      </w:r>
      <w:r w:rsidRPr="001779C8">
        <w:rPr>
          <w:rFonts w:ascii="Times New Roman" w:eastAsia="Times New Roman" w:hAnsi="Times New Roman" w:cs="Times New Roman"/>
          <w:b/>
          <w:sz w:val="28"/>
          <w:szCs w:val="28"/>
        </w:rPr>
        <w:t>REJO-ВДНГ</w:t>
      </w:r>
      <w:r w:rsidRPr="001779C8">
        <w:rPr>
          <w:rFonts w:ascii="Times New Roman" w:eastAsia="Times New Roman" w:hAnsi="Times New Roman" w:cs="Times New Roman"/>
          <w:sz w:val="28"/>
          <w:szCs w:val="28"/>
        </w:rPr>
        <w:t>, пр. Академіка Глушкова, 1;</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9</w:t>
      </w:r>
      <w:r w:rsidRPr="001779C8">
        <w:rPr>
          <w:rFonts w:ascii="Times New Roman" w:eastAsia="Times New Roman" w:hAnsi="Times New Roman" w:cs="Times New Roman"/>
          <w:sz w:val="28"/>
          <w:szCs w:val="28"/>
        </w:rPr>
        <w:t>. Розмір ігрової зони – 40х20 метрів;</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w:t>
      </w:r>
      <w:r w:rsidR="008D3F49" w:rsidRPr="001779C8">
        <w:rPr>
          <w:rFonts w:ascii="Times New Roman" w:eastAsia="Times New Roman" w:hAnsi="Times New Roman" w:cs="Times New Roman"/>
          <w:sz w:val="28"/>
          <w:szCs w:val="28"/>
          <w:lang w:val="ru-RU"/>
        </w:rPr>
        <w:t>10</w:t>
      </w:r>
      <w:r w:rsidRPr="001779C8">
        <w:rPr>
          <w:rFonts w:ascii="Times New Roman" w:eastAsia="Times New Roman" w:hAnsi="Times New Roman" w:cs="Times New Roman"/>
          <w:sz w:val="28"/>
          <w:szCs w:val="28"/>
        </w:rPr>
        <w:t>. Розмір м’яча для гри – 4;</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1</w:t>
      </w:r>
      <w:r w:rsidRPr="001779C8">
        <w:rPr>
          <w:rFonts w:ascii="Times New Roman" w:eastAsia="Times New Roman" w:hAnsi="Times New Roman" w:cs="Times New Roman"/>
          <w:sz w:val="28"/>
          <w:szCs w:val="28"/>
        </w:rPr>
        <w:t>. На кожному матчі присутній медичний працівник, який може надати першу медичну допомогу.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 Обов'язки команд:</w:t>
      </w:r>
    </w:p>
    <w:p w:rsidR="00516AAE" w:rsidRPr="001779C8" w:rsidRDefault="00353860" w:rsidP="00981950">
      <w:pPr>
        <w:pBdr>
          <w:top w:val="nil"/>
          <w:left w:val="nil"/>
          <w:bottom w:val="nil"/>
          <w:right w:val="nil"/>
          <w:between w:val="nil"/>
        </w:pBdr>
        <w:shd w:val="clear" w:color="auto" w:fill="FFFFFF"/>
        <w:spacing w:after="0" w:line="240" w:lineRule="auto"/>
        <w:ind w:left="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.1. Всі гравці повинні бути повністю фізично здоровими та здатними переносити навантаження;</w:t>
      </w:r>
      <w:r w:rsidRPr="001779C8">
        <w:rPr>
          <w:rFonts w:ascii="Times New Roman" w:eastAsia="Times New Roman" w:hAnsi="Times New Roman" w:cs="Times New Roman"/>
          <w:sz w:val="28"/>
          <w:szCs w:val="28"/>
        </w:rPr>
        <w:b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.2. Для початку гри команді необхідно мати не менш 4 гравців (воротар і три польові), із числа заявлених. Якщо команда не присутня в такому складі, то після закінчення 15 хвилин їй зараховується технічна поразка (0:3) за неявку на матч;</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.3. Якщо команда, яка знялася зі змагань, провела половину та більш матчів групового раунду, то її результати в турнірній таблиці зберігаються. Іншим суперникам зараховуються технічні перемоги (3:0). Якщо команда, яка знялася зі змагань, провела менш половини матчів свого дивізіону, то її результати анулюються;</w:t>
      </w:r>
    </w:p>
    <w:p w:rsidR="00516AAE" w:rsidRPr="001779C8" w:rsidRDefault="00353860" w:rsidP="00981950">
      <w:pPr>
        <w:pBdr>
          <w:top w:val="nil"/>
          <w:left w:val="nil"/>
          <w:bottom w:val="nil"/>
          <w:right w:val="nil"/>
          <w:between w:val="nil"/>
        </w:pBdr>
        <w:shd w:val="clear" w:color="auto" w:fill="FFFFFF"/>
        <w:spacing w:after="0" w:line="240" w:lineRule="auto"/>
        <w:ind w:left="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 xml:space="preserve">.4. До початку матчу представник команди зобов'язаний підійти до судді або представника Оргкомітету і </w:t>
      </w:r>
      <w:proofErr w:type="spellStart"/>
      <w:r w:rsidRPr="001779C8">
        <w:rPr>
          <w:rFonts w:ascii="Times New Roman" w:eastAsia="Times New Roman" w:hAnsi="Times New Roman" w:cs="Times New Roman"/>
          <w:sz w:val="28"/>
          <w:szCs w:val="28"/>
        </w:rPr>
        <w:t>внести</w:t>
      </w:r>
      <w:proofErr w:type="spellEnd"/>
      <w:r w:rsidRPr="001779C8">
        <w:rPr>
          <w:rFonts w:ascii="Times New Roman" w:eastAsia="Times New Roman" w:hAnsi="Times New Roman" w:cs="Times New Roman"/>
          <w:sz w:val="28"/>
          <w:szCs w:val="28"/>
        </w:rPr>
        <w:t xml:space="preserve"> присутніх гравців до протоколу матчу;</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 xml:space="preserve">.5. Капітан команди має право до початку другого тайму </w:t>
      </w:r>
      <w:proofErr w:type="spellStart"/>
      <w:r w:rsidRPr="001779C8">
        <w:rPr>
          <w:rFonts w:ascii="Times New Roman" w:eastAsia="Times New Roman" w:hAnsi="Times New Roman" w:cs="Times New Roman"/>
          <w:sz w:val="28"/>
          <w:szCs w:val="28"/>
        </w:rPr>
        <w:t>внести</w:t>
      </w:r>
      <w:proofErr w:type="spellEnd"/>
      <w:r w:rsidRPr="001779C8">
        <w:rPr>
          <w:rFonts w:ascii="Times New Roman" w:eastAsia="Times New Roman" w:hAnsi="Times New Roman" w:cs="Times New Roman"/>
          <w:sz w:val="28"/>
          <w:szCs w:val="28"/>
        </w:rPr>
        <w:t xml:space="preserve"> до протоколу матчу раніше не внесеного заявленого за свою команду гравця;</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 xml:space="preserve">.6. Команда зобов’язана мати пронумеровану ігрову форму, </w:t>
      </w:r>
      <w:proofErr w:type="spellStart"/>
      <w:r w:rsidRPr="001779C8">
        <w:rPr>
          <w:rFonts w:ascii="Times New Roman" w:eastAsia="Times New Roman" w:hAnsi="Times New Roman" w:cs="Times New Roman"/>
          <w:sz w:val="28"/>
          <w:szCs w:val="28"/>
        </w:rPr>
        <w:t>сороконіжки</w:t>
      </w:r>
      <w:proofErr w:type="spellEnd"/>
      <w:r w:rsidRPr="001779C8">
        <w:rPr>
          <w:rFonts w:ascii="Times New Roman" w:eastAsia="Times New Roman" w:hAnsi="Times New Roman" w:cs="Times New Roman"/>
          <w:sz w:val="28"/>
          <w:szCs w:val="28"/>
        </w:rPr>
        <w:t xml:space="preserve"> або </w:t>
      </w:r>
      <w:proofErr w:type="spellStart"/>
      <w:r w:rsidRPr="001779C8">
        <w:rPr>
          <w:rFonts w:ascii="Times New Roman" w:eastAsia="Times New Roman" w:hAnsi="Times New Roman" w:cs="Times New Roman"/>
          <w:sz w:val="28"/>
          <w:szCs w:val="28"/>
        </w:rPr>
        <w:t>футзалки</w:t>
      </w:r>
      <w:proofErr w:type="spellEnd"/>
      <w:r w:rsidRPr="001779C8">
        <w:rPr>
          <w:rFonts w:ascii="Times New Roman" w:eastAsia="Times New Roman" w:hAnsi="Times New Roman" w:cs="Times New Roman"/>
          <w:sz w:val="28"/>
          <w:szCs w:val="28"/>
        </w:rPr>
        <w:t xml:space="preserve">, щитки. Колір футболки воротаря повинен відрізнятися від форми польових гравців; </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b/>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.7. Якщо форма не влаштовує вимоги – гравець до гри не допускається;</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.8. Якщо гравець без ігрових щитків, то організатори не несуть відповідальності за здоров’я гравця;</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5.1</w:t>
      </w:r>
      <w:r w:rsidR="008D3F49" w:rsidRPr="001779C8">
        <w:rPr>
          <w:rFonts w:ascii="Times New Roman" w:eastAsia="Times New Roman" w:hAnsi="Times New Roman" w:cs="Times New Roman"/>
          <w:sz w:val="28"/>
          <w:szCs w:val="28"/>
          <w:lang w:val="ru-RU"/>
        </w:rPr>
        <w:t>2</w:t>
      </w:r>
      <w:r w:rsidRPr="001779C8">
        <w:rPr>
          <w:rFonts w:ascii="Times New Roman" w:eastAsia="Times New Roman" w:hAnsi="Times New Roman" w:cs="Times New Roman"/>
          <w:sz w:val="28"/>
          <w:szCs w:val="28"/>
        </w:rPr>
        <w:t xml:space="preserve">.9. Після гри команда зобов’язана </w:t>
      </w:r>
      <w:proofErr w:type="spellStart"/>
      <w:r w:rsidRPr="001779C8">
        <w:rPr>
          <w:rFonts w:ascii="Times New Roman" w:eastAsia="Times New Roman" w:hAnsi="Times New Roman" w:cs="Times New Roman"/>
          <w:sz w:val="28"/>
          <w:szCs w:val="28"/>
        </w:rPr>
        <w:t>внести</w:t>
      </w:r>
      <w:proofErr w:type="spellEnd"/>
      <w:r w:rsidRPr="001779C8">
        <w:rPr>
          <w:rFonts w:ascii="Times New Roman" w:eastAsia="Times New Roman" w:hAnsi="Times New Roman" w:cs="Times New Roman"/>
          <w:sz w:val="28"/>
          <w:szCs w:val="28"/>
        </w:rPr>
        <w:t xml:space="preserve"> обов’язковий платіж за гру у розмірі 1200 грн (одна тисяча двісті гривень).</w:t>
      </w:r>
    </w:p>
    <w:p w:rsidR="00516AAE" w:rsidRPr="001779C8" w:rsidRDefault="00353860" w:rsidP="008D3F49">
      <w:pPr>
        <w:pStyle w:val="3"/>
        <w:shd w:val="clear" w:color="auto" w:fill="FFFFFF"/>
        <w:spacing w:before="405" w:after="0"/>
        <w:jc w:val="center"/>
        <w:rPr>
          <w:sz w:val="28"/>
          <w:szCs w:val="28"/>
        </w:rPr>
      </w:pPr>
      <w:r w:rsidRPr="001779C8">
        <w:rPr>
          <w:sz w:val="28"/>
          <w:szCs w:val="28"/>
        </w:rPr>
        <w:t xml:space="preserve">6. </w:t>
      </w:r>
      <w:proofErr w:type="spellStart"/>
      <w:r w:rsidRPr="001779C8">
        <w:rPr>
          <w:sz w:val="28"/>
          <w:szCs w:val="28"/>
        </w:rPr>
        <w:t>Протести</w:t>
      </w:r>
      <w:proofErr w:type="spellEnd"/>
      <w:r w:rsidRPr="001779C8">
        <w:rPr>
          <w:sz w:val="28"/>
          <w:szCs w:val="28"/>
        </w:rPr>
        <w:t xml:space="preserve">. </w:t>
      </w:r>
      <w:proofErr w:type="spellStart"/>
      <w:r w:rsidRPr="001779C8">
        <w:rPr>
          <w:sz w:val="28"/>
          <w:szCs w:val="28"/>
        </w:rPr>
        <w:t>Оскарження</w:t>
      </w:r>
      <w:proofErr w:type="spellEnd"/>
      <w:r w:rsidRPr="001779C8">
        <w:rPr>
          <w:sz w:val="28"/>
          <w:szCs w:val="28"/>
        </w:rPr>
        <w:t xml:space="preserve"> </w:t>
      </w:r>
      <w:proofErr w:type="spellStart"/>
      <w:r w:rsidRPr="001779C8">
        <w:rPr>
          <w:sz w:val="28"/>
          <w:szCs w:val="28"/>
        </w:rPr>
        <w:t>рішень</w:t>
      </w:r>
      <w:proofErr w:type="spellEnd"/>
      <w:r w:rsidRPr="001779C8">
        <w:rPr>
          <w:sz w:val="28"/>
          <w:szCs w:val="28"/>
        </w:rPr>
        <w:t xml:space="preserve"> </w:t>
      </w:r>
      <w:proofErr w:type="spellStart"/>
      <w:r w:rsidRPr="001779C8">
        <w:rPr>
          <w:sz w:val="28"/>
          <w:szCs w:val="28"/>
        </w:rPr>
        <w:t>суддів</w:t>
      </w:r>
      <w:proofErr w:type="spellEnd"/>
      <w:r w:rsidRPr="001779C8">
        <w:rPr>
          <w:sz w:val="28"/>
          <w:szCs w:val="28"/>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6.1. Головний тренер або офіційний представник команди мають право подати протест після закінчення матчу: </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6.1.1. Протест подається на факти (дії або бездіяльність), пов'язані з недотриманням правил гри та/або на порушення положень Регламенту в частині проведення матчу;</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6.1.2. У змісті протесту повинні бути зазначені причини, що послужили підставою до заяви претензій, а також докладно викладені обставини, пов'язані з порушенням Регламенту та/або недотриманням правил гри;</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lastRenderedPageBreak/>
        <w:t>6.1.3. Протест повинен бути спрямований головному арбітрові змагань або Оргкомітету турніру протягом 24 годин після закінчення матчу та повинен бути розглянутий протягом 5-х робочих днів після його подачі;</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6.1.4. Подача протесту (короткий його виклад) відображається в протоколі матчу, а в повному обсязі на окремому аркуші. Арбітр або протоколіст матчу повідомляє про подачу протесту головному арбітрові змагань або Оргкомітету турніру; </w:t>
      </w:r>
    </w:p>
    <w:p w:rsidR="00516AAE" w:rsidRPr="001779C8" w:rsidRDefault="00353860" w:rsidP="00981950">
      <w:pPr>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6.1.5. У випадку, якщо в протесті містяться неправильні та перекручені відомості, до осіб, що подали протест, застосовуються дисциплінарні санкції.</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6.2. Не ухвалюються до розгляду протести:</w:t>
      </w:r>
    </w:p>
    <w:p w:rsidR="00516AAE" w:rsidRPr="001779C8" w:rsidRDefault="00353860" w:rsidP="00981950">
      <w:pPr>
        <w:pBdr>
          <w:top w:val="nil"/>
          <w:left w:val="nil"/>
          <w:bottom w:val="nil"/>
          <w:right w:val="nil"/>
          <w:between w:val="nil"/>
        </w:pBdr>
        <w:shd w:val="clear" w:color="auto" w:fill="FFFFFF"/>
        <w:spacing w:after="0" w:line="240" w:lineRule="auto"/>
        <w:ind w:left="705"/>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несвоєчасно подані;</w:t>
      </w:r>
      <w:r w:rsidRPr="001779C8">
        <w:rPr>
          <w:rFonts w:ascii="Times New Roman" w:eastAsia="Times New Roman" w:hAnsi="Times New Roman" w:cs="Times New Roman"/>
          <w:sz w:val="28"/>
          <w:szCs w:val="28"/>
        </w:rPr>
        <w:br/>
        <w:t>— на не призначення або призначення 6 або 10 - метрового штрафного удару;</w:t>
      </w:r>
      <w:r w:rsidRPr="001779C8">
        <w:rPr>
          <w:rFonts w:ascii="Times New Roman" w:eastAsia="Times New Roman" w:hAnsi="Times New Roman" w:cs="Times New Roman"/>
          <w:sz w:val="28"/>
          <w:szCs w:val="28"/>
        </w:rPr>
        <w:br/>
        <w:t>— на не зараховані або зараховані голи.</w:t>
      </w:r>
    </w:p>
    <w:p w:rsidR="00516AAE" w:rsidRPr="001779C8" w:rsidRDefault="00353860" w:rsidP="008D3F49">
      <w:pPr>
        <w:pStyle w:val="3"/>
        <w:shd w:val="clear" w:color="auto" w:fill="FFFFFF"/>
        <w:spacing w:before="405" w:after="0"/>
        <w:jc w:val="center"/>
        <w:rPr>
          <w:sz w:val="28"/>
          <w:szCs w:val="28"/>
        </w:rPr>
      </w:pPr>
      <w:r w:rsidRPr="001779C8">
        <w:rPr>
          <w:sz w:val="28"/>
          <w:szCs w:val="28"/>
        </w:rPr>
        <w:t xml:space="preserve">7. </w:t>
      </w:r>
      <w:proofErr w:type="spellStart"/>
      <w:r w:rsidRPr="001779C8">
        <w:rPr>
          <w:sz w:val="28"/>
          <w:szCs w:val="28"/>
        </w:rPr>
        <w:t>Дисциплінарні</w:t>
      </w:r>
      <w:proofErr w:type="spellEnd"/>
      <w:r w:rsidRPr="001779C8">
        <w:rPr>
          <w:sz w:val="28"/>
          <w:szCs w:val="28"/>
        </w:rPr>
        <w:t xml:space="preserve"> </w:t>
      </w:r>
      <w:proofErr w:type="spellStart"/>
      <w:r w:rsidRPr="001779C8">
        <w:rPr>
          <w:sz w:val="28"/>
          <w:szCs w:val="28"/>
        </w:rPr>
        <w:t>провини</w:t>
      </w:r>
      <w:proofErr w:type="spellEnd"/>
      <w:r w:rsidRPr="001779C8">
        <w:rPr>
          <w:sz w:val="28"/>
          <w:szCs w:val="28"/>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7.1. Гравець, що одержав друге попередження та вилучений з майданчика, автоматично пропускає наступний матч;</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7.2. Гравець, що одержав пряму червону картку за недисципліновану поведінку та вилучений з майданчика, автоматично пропускає два матчі, що наступають по нумерації за поточним, або дискваліфікується до кінця турніру за рішенням Оргкомітету турніру. Покарання гравцеві за дисциплінарну провину, що внесена до протоколу матчу, визначає Оргкомітет турніру виходячи з дисциплінарного кодексу;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7.3. Гравець, що одержав пряму червону картку за технічне порушення та вилучений з майданчика, автоматично пропускає один матч (кількість матчів може бути збільшена після перегляду оргкомітету турніру) або дискваліфікується до кінця турніру за рішенням Оргкомітету турніру; </w:t>
      </w:r>
    </w:p>
    <w:p w:rsidR="00630ADA" w:rsidRPr="001779C8" w:rsidRDefault="00630ADA"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7.4. У випадку отримання червоної картки гравцем, виступаючого за декілька команд, відлік дискваліфікації починається з моменту закінчення поточного матчу і розповсюджується на наступні, за часом, матчі команди, гравцем якої він є.</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w:t>
      </w:r>
      <w:r w:rsidR="00630ADA" w:rsidRPr="001779C8">
        <w:rPr>
          <w:rFonts w:ascii="Times New Roman" w:eastAsia="Times New Roman" w:hAnsi="Times New Roman" w:cs="Times New Roman"/>
          <w:sz w:val="28"/>
          <w:szCs w:val="28"/>
          <w:lang w:val="ru-RU"/>
        </w:rPr>
        <w:t>5</w:t>
      </w:r>
      <w:r w:rsidRPr="001779C8">
        <w:rPr>
          <w:rFonts w:ascii="Times New Roman" w:eastAsia="Times New Roman" w:hAnsi="Times New Roman" w:cs="Times New Roman"/>
          <w:sz w:val="28"/>
          <w:szCs w:val="28"/>
        </w:rPr>
        <w:t>. Покарання гравцеві за дисциплінарну провину, що внесена до протоколу матчу, визначає Оргкомітет турніру виходячи з дисциплінарного кодексу;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w:t>
      </w:r>
      <w:r w:rsidR="00630ADA" w:rsidRPr="001779C8">
        <w:rPr>
          <w:rFonts w:ascii="Times New Roman" w:eastAsia="Times New Roman" w:hAnsi="Times New Roman" w:cs="Times New Roman"/>
          <w:sz w:val="28"/>
          <w:szCs w:val="28"/>
          <w:lang w:val="ru-RU"/>
        </w:rPr>
        <w:t>6</w:t>
      </w:r>
      <w:r w:rsidRPr="001779C8">
        <w:rPr>
          <w:rFonts w:ascii="Times New Roman" w:eastAsia="Times New Roman" w:hAnsi="Times New Roman" w:cs="Times New Roman"/>
          <w:sz w:val="28"/>
          <w:szCs w:val="28"/>
        </w:rPr>
        <w:t>. За порушення порядку на майданчику команда може бути знята зі змагань Оргкомітетом турніру;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w:t>
      </w:r>
      <w:r w:rsidR="00630ADA" w:rsidRPr="001779C8">
        <w:rPr>
          <w:rFonts w:ascii="Times New Roman" w:eastAsia="Times New Roman" w:hAnsi="Times New Roman" w:cs="Times New Roman"/>
          <w:sz w:val="28"/>
          <w:szCs w:val="28"/>
          <w:lang w:val="ru-RU"/>
        </w:rPr>
        <w:t>7</w:t>
      </w:r>
      <w:r w:rsidRPr="001779C8">
        <w:rPr>
          <w:rFonts w:ascii="Times New Roman" w:eastAsia="Times New Roman" w:hAnsi="Times New Roman" w:cs="Times New Roman"/>
          <w:sz w:val="28"/>
          <w:szCs w:val="28"/>
        </w:rPr>
        <w:t>. У випадку, якщо вилучений гравець відмовляється покинути майданчик і перешкоджає проведенню матчу, арбітр зобов'язаний припинити гру. Винний гравець дискваліфікується до кінця турніру, а команді зараховується поразка (0:3);</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w:t>
      </w:r>
      <w:r w:rsidR="00630ADA" w:rsidRPr="001779C8">
        <w:rPr>
          <w:rFonts w:ascii="Times New Roman" w:eastAsia="Times New Roman" w:hAnsi="Times New Roman" w:cs="Times New Roman"/>
          <w:sz w:val="28"/>
          <w:szCs w:val="28"/>
          <w:lang w:val="ru-RU"/>
        </w:rPr>
        <w:t>8</w:t>
      </w:r>
      <w:r w:rsidRPr="001779C8">
        <w:rPr>
          <w:rFonts w:ascii="Times New Roman" w:eastAsia="Times New Roman" w:hAnsi="Times New Roman" w:cs="Times New Roman"/>
          <w:sz w:val="28"/>
          <w:szCs w:val="28"/>
        </w:rPr>
        <w:t xml:space="preserve">. Керівництво команди відповідає за облік дисциплінарних санкцій на своїх гравців. </w:t>
      </w:r>
      <w:proofErr w:type="spellStart"/>
      <w:r w:rsidRPr="001779C8">
        <w:rPr>
          <w:rFonts w:ascii="Times New Roman" w:eastAsia="Times New Roman" w:hAnsi="Times New Roman" w:cs="Times New Roman"/>
          <w:sz w:val="28"/>
          <w:szCs w:val="28"/>
        </w:rPr>
        <w:t>Оргомітет</w:t>
      </w:r>
      <w:proofErr w:type="spellEnd"/>
      <w:r w:rsidRPr="001779C8">
        <w:rPr>
          <w:rFonts w:ascii="Times New Roman" w:eastAsia="Times New Roman" w:hAnsi="Times New Roman" w:cs="Times New Roman"/>
          <w:sz w:val="28"/>
          <w:szCs w:val="28"/>
        </w:rPr>
        <w:t xml:space="preserve"> турніру залишає за собою право </w:t>
      </w:r>
      <w:proofErr w:type="spellStart"/>
      <w:r w:rsidRPr="001779C8">
        <w:rPr>
          <w:rFonts w:ascii="Times New Roman" w:eastAsia="Times New Roman" w:hAnsi="Times New Roman" w:cs="Times New Roman"/>
          <w:sz w:val="28"/>
          <w:szCs w:val="28"/>
        </w:rPr>
        <w:t>внести</w:t>
      </w:r>
      <w:proofErr w:type="spellEnd"/>
      <w:r w:rsidRPr="001779C8">
        <w:rPr>
          <w:rFonts w:ascii="Times New Roman" w:eastAsia="Times New Roman" w:hAnsi="Times New Roman" w:cs="Times New Roman"/>
          <w:sz w:val="28"/>
          <w:szCs w:val="28"/>
        </w:rPr>
        <w:t xml:space="preserve"> покарання за неуважність команди, а також за правильність заповнення протоколу. Керівники відповідають за поведінку футболістів своєї команди та не мають право втручатися в дії арбітрів матчу і головного арбітра змагань;</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w:t>
      </w:r>
      <w:r w:rsidR="00630ADA" w:rsidRPr="001779C8">
        <w:rPr>
          <w:rFonts w:ascii="Times New Roman" w:eastAsia="Times New Roman" w:hAnsi="Times New Roman" w:cs="Times New Roman"/>
          <w:sz w:val="28"/>
          <w:szCs w:val="28"/>
        </w:rPr>
        <w:t>9</w:t>
      </w:r>
      <w:r w:rsidRPr="001779C8">
        <w:rPr>
          <w:rFonts w:ascii="Times New Roman" w:eastAsia="Times New Roman" w:hAnsi="Times New Roman" w:cs="Times New Roman"/>
          <w:sz w:val="28"/>
          <w:szCs w:val="28"/>
        </w:rPr>
        <w:t>. Якщо за рішенням арбітра матч припинений через не дисципліновану поведінку футболістів однієї з команд, то цій команді, за рішенням Оргкомітету турніру, зараховується поразка (0:3);</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w:t>
      </w:r>
      <w:r w:rsidR="00630ADA" w:rsidRPr="001779C8">
        <w:rPr>
          <w:rFonts w:ascii="Times New Roman" w:eastAsia="Times New Roman" w:hAnsi="Times New Roman" w:cs="Times New Roman"/>
          <w:sz w:val="28"/>
          <w:szCs w:val="28"/>
          <w:lang w:val="ru-RU"/>
        </w:rPr>
        <w:t>10</w:t>
      </w:r>
      <w:r w:rsidRPr="001779C8">
        <w:rPr>
          <w:rFonts w:ascii="Times New Roman" w:eastAsia="Times New Roman" w:hAnsi="Times New Roman" w:cs="Times New Roman"/>
          <w:sz w:val="28"/>
          <w:szCs w:val="28"/>
        </w:rPr>
        <w:t xml:space="preserve">. Якщо матч не почався з вини обох команд, то з цих команд знімаються </w:t>
      </w:r>
      <w:proofErr w:type="spellStart"/>
      <w:r w:rsidRPr="001779C8">
        <w:rPr>
          <w:rFonts w:ascii="Times New Roman" w:eastAsia="Times New Roman" w:hAnsi="Times New Roman" w:cs="Times New Roman"/>
          <w:sz w:val="28"/>
          <w:szCs w:val="28"/>
        </w:rPr>
        <w:t>очки</w:t>
      </w:r>
      <w:proofErr w:type="spellEnd"/>
      <w:r w:rsidRPr="001779C8">
        <w:rPr>
          <w:rFonts w:ascii="Times New Roman" w:eastAsia="Times New Roman" w:hAnsi="Times New Roman" w:cs="Times New Roman"/>
          <w:sz w:val="28"/>
          <w:szCs w:val="28"/>
        </w:rPr>
        <w:t xml:space="preserve"> та зараховується поразка;</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7.1</w:t>
      </w:r>
      <w:r w:rsidR="00630ADA" w:rsidRPr="001779C8">
        <w:rPr>
          <w:rFonts w:ascii="Times New Roman" w:eastAsia="Times New Roman" w:hAnsi="Times New Roman" w:cs="Times New Roman"/>
          <w:sz w:val="28"/>
          <w:szCs w:val="28"/>
          <w:lang w:val="ru-RU"/>
        </w:rPr>
        <w:t>1</w:t>
      </w:r>
      <w:r w:rsidRPr="001779C8">
        <w:rPr>
          <w:rFonts w:ascii="Times New Roman" w:eastAsia="Times New Roman" w:hAnsi="Times New Roman" w:cs="Times New Roman"/>
          <w:sz w:val="28"/>
          <w:szCs w:val="28"/>
        </w:rPr>
        <w:t>. Пропуском гри є неучасть дискваліфікованого гравця в наступних, фактично проведених командою, чергових матчах чемпіонату;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lastRenderedPageBreak/>
        <w:t>7.1</w:t>
      </w:r>
      <w:r w:rsidR="00630ADA" w:rsidRPr="001779C8">
        <w:rPr>
          <w:rFonts w:ascii="Times New Roman" w:eastAsia="Times New Roman" w:hAnsi="Times New Roman" w:cs="Times New Roman"/>
          <w:sz w:val="28"/>
          <w:szCs w:val="28"/>
        </w:rPr>
        <w:t>2</w:t>
      </w:r>
      <w:r w:rsidRPr="001779C8">
        <w:rPr>
          <w:rFonts w:ascii="Times New Roman" w:eastAsia="Times New Roman" w:hAnsi="Times New Roman" w:cs="Times New Roman"/>
          <w:sz w:val="28"/>
          <w:szCs w:val="28"/>
        </w:rPr>
        <w:t>. За ігри, у яких дискваліфікований гравець взяв участь, команді зараховується поразка</w:t>
      </w:r>
      <w:r w:rsidR="008D3F49" w:rsidRPr="001779C8">
        <w:rPr>
          <w:rFonts w:ascii="Times New Roman" w:eastAsia="Times New Roman" w:hAnsi="Times New Roman" w:cs="Times New Roman"/>
          <w:sz w:val="28"/>
          <w:szCs w:val="28"/>
        </w:rPr>
        <w:t xml:space="preserve"> </w:t>
      </w:r>
      <w:r w:rsidRPr="001779C8">
        <w:rPr>
          <w:rFonts w:ascii="Times New Roman" w:eastAsia="Times New Roman" w:hAnsi="Times New Roman" w:cs="Times New Roman"/>
          <w:sz w:val="28"/>
          <w:szCs w:val="28"/>
        </w:rPr>
        <w:t>(0:3), при цьому дисциплінарні санкції, зафіксовані в протоколі матча, зберігаються, якщо гравець однієї з команд:</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-проявив серйозні ігрові порушення, які могли спричинити травмування гравця суперника;</w:t>
      </w:r>
    </w:p>
    <w:p w:rsidR="00516AAE" w:rsidRPr="001779C8" w:rsidRDefault="00353860" w:rsidP="00981950">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 проявив агресивні дії (образливі вигукування, фізичні дії і </w:t>
      </w:r>
      <w:proofErr w:type="spellStart"/>
      <w:r w:rsidRPr="001779C8">
        <w:rPr>
          <w:rFonts w:ascii="Times New Roman" w:eastAsia="Times New Roman" w:hAnsi="Times New Roman" w:cs="Times New Roman"/>
          <w:sz w:val="28"/>
          <w:szCs w:val="28"/>
        </w:rPr>
        <w:t>т.п</w:t>
      </w:r>
      <w:proofErr w:type="spellEnd"/>
      <w:r w:rsidRPr="001779C8">
        <w:rPr>
          <w:rFonts w:ascii="Times New Roman" w:eastAsia="Times New Roman" w:hAnsi="Times New Roman" w:cs="Times New Roman"/>
          <w:sz w:val="28"/>
          <w:szCs w:val="28"/>
        </w:rPr>
        <w:t>.) по відношенню до гравців суперника, арбітрів матчу та інших осіб присутніх під час матчу (представників команд, організаторів, глядачів тощо);</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7.1</w:t>
      </w:r>
      <w:r w:rsidR="00630ADA" w:rsidRPr="001779C8">
        <w:rPr>
          <w:rFonts w:ascii="Times New Roman" w:eastAsia="Times New Roman" w:hAnsi="Times New Roman" w:cs="Times New Roman"/>
          <w:sz w:val="28"/>
          <w:szCs w:val="28"/>
        </w:rPr>
        <w:t>3</w:t>
      </w:r>
      <w:r w:rsidRPr="001779C8">
        <w:rPr>
          <w:rFonts w:ascii="Times New Roman" w:eastAsia="Times New Roman" w:hAnsi="Times New Roman" w:cs="Times New Roman"/>
          <w:sz w:val="28"/>
          <w:szCs w:val="28"/>
        </w:rPr>
        <w:t xml:space="preserve">. Якщо гра чемпіонату не відбулася з вини однієї з команд (неявка, зняття зі змагань, </w:t>
      </w:r>
      <w:proofErr w:type="spellStart"/>
      <w:r w:rsidRPr="001779C8">
        <w:rPr>
          <w:rFonts w:ascii="Times New Roman" w:eastAsia="Times New Roman" w:hAnsi="Times New Roman" w:cs="Times New Roman"/>
          <w:sz w:val="28"/>
          <w:szCs w:val="28"/>
        </w:rPr>
        <w:t>тех</w:t>
      </w:r>
      <w:proofErr w:type="spellEnd"/>
      <w:r w:rsidRPr="001779C8">
        <w:rPr>
          <w:rFonts w:ascii="Times New Roman" w:eastAsia="Times New Roman" w:hAnsi="Times New Roman" w:cs="Times New Roman"/>
          <w:sz w:val="28"/>
          <w:szCs w:val="28"/>
        </w:rPr>
        <w:t>. поразка), то дисциплінарні санкції, раніше накладені на футболістів і тренерів - представників (пропуск гри), залишаються попереднім для обох команд, тобто такими, що не відбулись;</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7.1</w:t>
      </w:r>
      <w:r w:rsidR="00630ADA" w:rsidRPr="001779C8">
        <w:rPr>
          <w:rFonts w:ascii="Times New Roman" w:eastAsia="Times New Roman" w:hAnsi="Times New Roman" w:cs="Times New Roman"/>
          <w:sz w:val="28"/>
          <w:szCs w:val="28"/>
          <w:lang w:val="ru-RU"/>
        </w:rPr>
        <w:t>4</w:t>
      </w:r>
      <w:r w:rsidRPr="001779C8">
        <w:rPr>
          <w:rFonts w:ascii="Times New Roman" w:eastAsia="Times New Roman" w:hAnsi="Times New Roman" w:cs="Times New Roman"/>
          <w:sz w:val="28"/>
          <w:szCs w:val="28"/>
        </w:rPr>
        <w:t>. У разі участі у матчі незаявленого гравця  команді, за яку брав участь незаявлений гравець, зараховується технічна поразка (0:3). У випадку великої різниці м'ячів або рівної п'ятьом м'ячам результат залишається;</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7.1</w:t>
      </w:r>
      <w:r w:rsidR="00630ADA" w:rsidRPr="001779C8">
        <w:rPr>
          <w:rFonts w:ascii="Times New Roman" w:eastAsia="Times New Roman" w:hAnsi="Times New Roman" w:cs="Times New Roman"/>
          <w:sz w:val="28"/>
          <w:szCs w:val="28"/>
          <w:lang w:val="ru-RU"/>
        </w:rPr>
        <w:t>5</w:t>
      </w:r>
      <w:r w:rsidRPr="001779C8">
        <w:rPr>
          <w:rFonts w:ascii="Times New Roman" w:eastAsia="Times New Roman" w:hAnsi="Times New Roman" w:cs="Times New Roman"/>
          <w:sz w:val="28"/>
          <w:szCs w:val="28"/>
        </w:rPr>
        <w:t xml:space="preserve">. За дисциплінарні порушення гравця, Оргкомітет має право зняти з команди 1-2 </w:t>
      </w:r>
      <w:proofErr w:type="spellStart"/>
      <w:r w:rsidRPr="001779C8">
        <w:rPr>
          <w:rFonts w:ascii="Times New Roman" w:eastAsia="Times New Roman" w:hAnsi="Times New Roman" w:cs="Times New Roman"/>
          <w:sz w:val="28"/>
          <w:szCs w:val="28"/>
        </w:rPr>
        <w:t>очки</w:t>
      </w:r>
      <w:proofErr w:type="spellEnd"/>
      <w:r w:rsidRPr="001779C8">
        <w:rPr>
          <w:rFonts w:ascii="Times New Roman" w:eastAsia="Times New Roman" w:hAnsi="Times New Roman" w:cs="Times New Roman"/>
          <w:sz w:val="28"/>
          <w:szCs w:val="28"/>
        </w:rPr>
        <w:t>, в залежності від ступеню порушення.</w:t>
      </w:r>
    </w:p>
    <w:p w:rsidR="00516AAE" w:rsidRPr="001779C8" w:rsidRDefault="00353860" w:rsidP="008D3F49">
      <w:pPr>
        <w:pStyle w:val="3"/>
        <w:shd w:val="clear" w:color="auto" w:fill="FFFFFF"/>
        <w:spacing w:before="405" w:after="0"/>
        <w:jc w:val="center"/>
        <w:rPr>
          <w:sz w:val="28"/>
          <w:szCs w:val="28"/>
        </w:rPr>
      </w:pPr>
      <w:r w:rsidRPr="001779C8">
        <w:rPr>
          <w:sz w:val="28"/>
          <w:szCs w:val="28"/>
        </w:rPr>
        <w:t xml:space="preserve">8. </w:t>
      </w:r>
      <w:proofErr w:type="spellStart"/>
      <w:r w:rsidRPr="001779C8">
        <w:rPr>
          <w:sz w:val="28"/>
          <w:szCs w:val="28"/>
        </w:rPr>
        <w:t>Доповнення</w:t>
      </w:r>
      <w:proofErr w:type="spellEnd"/>
      <w:r w:rsidRPr="001779C8">
        <w:rPr>
          <w:sz w:val="28"/>
          <w:szCs w:val="28"/>
        </w:rPr>
        <w:t xml:space="preserve"> до </w:t>
      </w:r>
      <w:proofErr w:type="spellStart"/>
      <w:r w:rsidRPr="001779C8">
        <w:rPr>
          <w:sz w:val="28"/>
          <w:szCs w:val="28"/>
        </w:rPr>
        <w:t>дисциплінарних</w:t>
      </w:r>
      <w:proofErr w:type="spellEnd"/>
      <w:r w:rsidRPr="001779C8">
        <w:rPr>
          <w:sz w:val="28"/>
          <w:szCs w:val="28"/>
        </w:rPr>
        <w:t xml:space="preserve"> </w:t>
      </w:r>
      <w:proofErr w:type="spellStart"/>
      <w:r w:rsidRPr="001779C8">
        <w:rPr>
          <w:sz w:val="28"/>
          <w:szCs w:val="28"/>
        </w:rPr>
        <w:t>санкцій</w:t>
      </w:r>
      <w:proofErr w:type="spellEnd"/>
      <w:r w:rsidRPr="001779C8">
        <w:rPr>
          <w:sz w:val="28"/>
          <w:szCs w:val="28"/>
        </w:rPr>
        <w:t xml:space="preserve"> </w:t>
      </w:r>
      <w:proofErr w:type="spellStart"/>
      <w:r w:rsidRPr="001779C8">
        <w:rPr>
          <w:sz w:val="28"/>
          <w:szCs w:val="28"/>
        </w:rPr>
        <w:t>турніру</w:t>
      </w:r>
      <w:proofErr w:type="spellEnd"/>
      <w:r w:rsidRPr="001779C8">
        <w:rPr>
          <w:sz w:val="28"/>
          <w:szCs w:val="28"/>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8.1. Зважаючи на розповсюджені випадки некоректної поведінки гравців та представників команд стосовно учасників матчу (арбітр, партнер по команді, гравець команди суперника, глядач, офіційна особа і </w:t>
      </w:r>
      <w:proofErr w:type="spellStart"/>
      <w:r w:rsidRPr="001779C8">
        <w:rPr>
          <w:rFonts w:ascii="Times New Roman" w:eastAsia="Times New Roman" w:hAnsi="Times New Roman" w:cs="Times New Roman"/>
          <w:sz w:val="28"/>
          <w:szCs w:val="28"/>
        </w:rPr>
        <w:t>т.п</w:t>
      </w:r>
      <w:proofErr w:type="spellEnd"/>
      <w:r w:rsidRPr="001779C8">
        <w:rPr>
          <w:rFonts w:ascii="Times New Roman" w:eastAsia="Times New Roman" w:hAnsi="Times New Roman" w:cs="Times New Roman"/>
          <w:sz w:val="28"/>
          <w:szCs w:val="28"/>
        </w:rPr>
        <w:t>.), введені доповнення до дисциплінарних санкцій турніру.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8.2. Дискваліфікації гравців команд за отримані дисциплінарні порушення під час проведення матчів турніру:</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Навмисна гра рукою, груба гра проти суперника з метою зриву атаки (фол останньої надії) — один матч без рішення Оргкомітету;</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Груба гра з ризиком нанесення травми супернику – від 2 </w:t>
      </w:r>
      <w:proofErr w:type="spellStart"/>
      <w:r w:rsidRPr="001779C8">
        <w:rPr>
          <w:rFonts w:ascii="Times New Roman" w:eastAsia="Times New Roman" w:hAnsi="Times New Roman" w:cs="Times New Roman"/>
          <w:sz w:val="28"/>
          <w:szCs w:val="28"/>
        </w:rPr>
        <w:t>ігр</w:t>
      </w:r>
      <w:proofErr w:type="spellEnd"/>
      <w:r w:rsidRPr="001779C8">
        <w:rPr>
          <w:rFonts w:ascii="Times New Roman" w:eastAsia="Times New Roman" w:hAnsi="Times New Roman" w:cs="Times New Roman"/>
          <w:sz w:val="28"/>
          <w:szCs w:val="28"/>
        </w:rPr>
        <w:t xml:space="preserve"> та більше згідно з  рішенням Оргкомітету;</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Пряма агресія спрямована, образливі жести й слова (нецензурна лайка, грубі висловлення) на адресу учасників матчу (арбітр, партнер по команді, гравець команди суперника, глядач, офіційна особа і </w:t>
      </w:r>
      <w:proofErr w:type="spellStart"/>
      <w:r w:rsidRPr="001779C8">
        <w:rPr>
          <w:rFonts w:ascii="Times New Roman" w:eastAsia="Times New Roman" w:hAnsi="Times New Roman" w:cs="Times New Roman"/>
          <w:sz w:val="28"/>
          <w:szCs w:val="28"/>
        </w:rPr>
        <w:t>т.п</w:t>
      </w:r>
      <w:proofErr w:type="spellEnd"/>
      <w:r w:rsidRPr="001779C8">
        <w:rPr>
          <w:rFonts w:ascii="Times New Roman" w:eastAsia="Times New Roman" w:hAnsi="Times New Roman" w:cs="Times New Roman"/>
          <w:sz w:val="28"/>
          <w:szCs w:val="28"/>
        </w:rPr>
        <w:t>.) – дискваліфікація від 3 матчів до кінця турніру;</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Нецензурне висловлювання під час матчу карається жовтою карткою;</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Навмисний удар суперника під час гри – від 3 до 5 матчів, після зупинки гри – від 3 до 5 матчів на території спортивного комплексу (в особливих випадках термін дискваліфікації може збільшуватися на розсуд Оргкомітету);</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За перші три “жовті”, які були отримані в турнірі, гравець дискваліфікується на 1 матч. За кожні наступні три “жовті” картки дискваліфікації, відповідно збільшуються на 2 матчі. Дискваліфікація здійснюється без рішення Оргкомітету турніру;</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Незіграний з будь-якої причини матч не враховується в кількість матчів, які гравець (учасник матчу) повинен пропустити у зв'язку з дискваліфікацією;</w:t>
      </w:r>
    </w:p>
    <w:p w:rsidR="00516AAE" w:rsidRPr="001779C8" w:rsidRDefault="00353860" w:rsidP="00981950">
      <w:pPr>
        <w:numPr>
          <w:ilvl w:val="2"/>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Якщо команда: не прийшла на матч з неповажної причини; знялася з турніру; допускає грубі та систематичні порушення дисципліни – страховий внесок у розмірі 2500 грн не повертається.  </w:t>
      </w:r>
    </w:p>
    <w:p w:rsidR="00516AAE" w:rsidRPr="001779C8" w:rsidRDefault="00353860" w:rsidP="008D3F49">
      <w:pPr>
        <w:pStyle w:val="3"/>
        <w:shd w:val="clear" w:color="auto" w:fill="FFFFFF"/>
        <w:spacing w:before="405" w:after="0"/>
        <w:jc w:val="center"/>
        <w:rPr>
          <w:sz w:val="28"/>
          <w:szCs w:val="28"/>
        </w:rPr>
      </w:pPr>
      <w:r w:rsidRPr="001779C8">
        <w:rPr>
          <w:sz w:val="28"/>
          <w:szCs w:val="28"/>
        </w:rPr>
        <w:lastRenderedPageBreak/>
        <w:t xml:space="preserve">9. </w:t>
      </w:r>
      <w:proofErr w:type="gramStart"/>
      <w:r w:rsidRPr="001779C8">
        <w:rPr>
          <w:sz w:val="28"/>
          <w:szCs w:val="28"/>
          <w:lang w:val="uk-UA"/>
        </w:rPr>
        <w:t>Розклад</w:t>
      </w:r>
      <w:r w:rsidRPr="001779C8">
        <w:rPr>
          <w:sz w:val="28"/>
          <w:szCs w:val="28"/>
        </w:rPr>
        <w:t xml:space="preserve">,  </w:t>
      </w:r>
      <w:r w:rsidRPr="001779C8">
        <w:rPr>
          <w:sz w:val="28"/>
          <w:szCs w:val="28"/>
          <w:lang w:val="uk-UA"/>
        </w:rPr>
        <w:t>дата</w:t>
      </w:r>
      <w:proofErr w:type="gramEnd"/>
      <w:r w:rsidRPr="001779C8">
        <w:rPr>
          <w:sz w:val="28"/>
          <w:szCs w:val="28"/>
        </w:rPr>
        <w:t xml:space="preserve"> й час </w:t>
      </w:r>
      <w:r w:rsidRPr="001779C8">
        <w:rPr>
          <w:sz w:val="28"/>
          <w:szCs w:val="28"/>
          <w:lang w:val="uk-UA"/>
        </w:rPr>
        <w:t>матчів</w:t>
      </w:r>
      <w:r w:rsidRPr="001779C8">
        <w:rPr>
          <w:sz w:val="28"/>
          <w:szCs w:val="28"/>
        </w:rPr>
        <w:t>.</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9.1. До старту ігор закріплені базові дні гри  - субота та неділя;</w:t>
      </w:r>
    </w:p>
    <w:p w:rsidR="00516AAE" w:rsidRPr="001779C8" w:rsidRDefault="00353860" w:rsidP="00981950">
      <w:pPr>
        <w:pBdr>
          <w:top w:val="nil"/>
          <w:left w:val="nil"/>
          <w:bottom w:val="nil"/>
          <w:right w:val="nil"/>
          <w:between w:val="nil"/>
        </w:pBdr>
        <w:shd w:val="clear" w:color="auto" w:fill="FFFFFF"/>
        <w:tabs>
          <w:tab w:val="left" w:pos="6810"/>
        </w:tabs>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9.2. Турнір проходитиме у діапазоні між 8:00 до 23:00;</w:t>
      </w:r>
      <w:r w:rsidRPr="001779C8">
        <w:rPr>
          <w:rFonts w:ascii="Times New Roman" w:eastAsia="Times New Roman" w:hAnsi="Times New Roman" w:cs="Times New Roman"/>
          <w:sz w:val="28"/>
          <w:szCs w:val="28"/>
        </w:rPr>
        <w:tab/>
      </w:r>
    </w:p>
    <w:p w:rsidR="00516AAE" w:rsidRPr="001779C8" w:rsidRDefault="00353860" w:rsidP="00981950">
      <w:pPr>
        <w:pBdr>
          <w:top w:val="nil"/>
          <w:left w:val="nil"/>
          <w:bottom w:val="nil"/>
          <w:right w:val="nil"/>
          <w:between w:val="nil"/>
        </w:pBdr>
        <w:shd w:val="clear" w:color="auto" w:fill="FFFFFF"/>
        <w:tabs>
          <w:tab w:val="left" w:pos="6810"/>
        </w:tabs>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9.3. Розклад на кожний наступний тур буде опублікований не пізніше кожної середи; </w:t>
      </w:r>
    </w:p>
    <w:p w:rsidR="00516AAE" w:rsidRPr="001779C8" w:rsidRDefault="00353860" w:rsidP="00981950">
      <w:pPr>
        <w:pBdr>
          <w:top w:val="nil"/>
          <w:left w:val="nil"/>
          <w:bottom w:val="nil"/>
          <w:right w:val="nil"/>
          <w:between w:val="nil"/>
        </w:pBdr>
        <w:shd w:val="clear" w:color="auto" w:fill="FFFFFF"/>
        <w:tabs>
          <w:tab w:val="left" w:pos="6810"/>
        </w:tabs>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9.4. Організатори турніру залишають за собою право формувати розклад на свій розсуд без побажань команд у рамках п.9.1. та п.9.2.;</w:t>
      </w:r>
    </w:p>
    <w:p w:rsidR="00516AAE" w:rsidRPr="001779C8" w:rsidRDefault="00353860" w:rsidP="00981950">
      <w:pPr>
        <w:pBdr>
          <w:top w:val="nil"/>
          <w:left w:val="nil"/>
          <w:bottom w:val="nil"/>
          <w:right w:val="nil"/>
          <w:between w:val="nil"/>
        </w:pBdr>
        <w:shd w:val="clear" w:color="auto" w:fill="FFFFFF"/>
        <w:tabs>
          <w:tab w:val="left" w:pos="6810"/>
        </w:tabs>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 xml:space="preserve">9.5. Після жеребкування буде визначена офіційна кількість турів з датами їх проведення та один додатковий тур для догравання. Якщо команда пропустила певну кількість </w:t>
      </w:r>
      <w:proofErr w:type="spellStart"/>
      <w:r w:rsidRPr="001779C8">
        <w:rPr>
          <w:rFonts w:ascii="Times New Roman" w:eastAsia="Times New Roman" w:hAnsi="Times New Roman" w:cs="Times New Roman"/>
          <w:sz w:val="28"/>
          <w:szCs w:val="28"/>
        </w:rPr>
        <w:t>ігр</w:t>
      </w:r>
      <w:proofErr w:type="spellEnd"/>
      <w:r w:rsidRPr="001779C8">
        <w:rPr>
          <w:rFonts w:ascii="Times New Roman" w:eastAsia="Times New Roman" w:hAnsi="Times New Roman" w:cs="Times New Roman"/>
          <w:sz w:val="28"/>
          <w:szCs w:val="28"/>
        </w:rPr>
        <w:t xml:space="preserve"> та не встигла зіграти всі свої зустрічі, то за незіграні матчі зараховуються поразки. Страховий внесок не повертається.</w:t>
      </w:r>
    </w:p>
    <w:p w:rsidR="00516AAE" w:rsidRPr="001779C8" w:rsidRDefault="00516AAE"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p>
    <w:p w:rsidR="00516AAE" w:rsidRPr="001779C8" w:rsidRDefault="00353860" w:rsidP="008D3F49">
      <w:pPr>
        <w:pStyle w:val="3"/>
        <w:shd w:val="clear" w:color="auto" w:fill="FFFFFF"/>
        <w:spacing w:before="405" w:after="0"/>
        <w:jc w:val="center"/>
        <w:rPr>
          <w:sz w:val="28"/>
          <w:szCs w:val="28"/>
        </w:rPr>
      </w:pPr>
      <w:r w:rsidRPr="001779C8">
        <w:rPr>
          <w:sz w:val="28"/>
          <w:szCs w:val="28"/>
        </w:rPr>
        <w:t>10. Нагородження.</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10.1. Команди - переможці турніру  нагороджуються кубками, медалями, дипломами і коштовними призами.</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10.2. Так само будуть визначені: Кращий Воротар, Кращий Гравець і Кращий Бомбардир турніру або дивізіону.</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10.3. У випадку рівності кількості голів у двох і більш гравців, кращим бомбардиром турніру  визнається гравець, який провів меншу кількість матчів.</w:t>
      </w:r>
    </w:p>
    <w:p w:rsidR="00516AAE" w:rsidRPr="001779C8" w:rsidRDefault="00353860" w:rsidP="00981950">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8"/>
          <w:szCs w:val="28"/>
        </w:rPr>
      </w:pPr>
      <w:r w:rsidRPr="001779C8">
        <w:rPr>
          <w:rFonts w:ascii="Times New Roman" w:eastAsia="Times New Roman" w:hAnsi="Times New Roman" w:cs="Times New Roman"/>
          <w:sz w:val="28"/>
          <w:szCs w:val="28"/>
        </w:rPr>
        <w:t>10.4. У випадку, якщо гравці провели однакову кількість матчів, наступними показниками будуть: кількість жовтих карток у всіх матчах, кількість червоних карток у всіх матчах.</w:t>
      </w:r>
    </w:p>
    <w:p w:rsidR="00516AAE" w:rsidRPr="001779C8" w:rsidRDefault="001779C8" w:rsidP="00981950">
      <w:pPr>
        <w:shd w:val="clear" w:color="auto" w:fill="FFFFFF"/>
        <w:spacing w:line="240" w:lineRule="auto"/>
        <w:rPr>
          <w:rFonts w:ascii="Times New Roman" w:eastAsia="Times New Roman" w:hAnsi="Times New Roman" w:cs="Times New Roman"/>
          <w:sz w:val="28"/>
          <w:szCs w:val="28"/>
        </w:rPr>
      </w:pPr>
      <w:bookmarkStart w:id="1" w:name="_heading=h.gjdgxs" w:colFirst="0" w:colLast="0"/>
      <w:bookmarkEnd w:id="1"/>
      <w:r w:rsidRPr="001779C8">
        <w:rPr>
          <w:rFonts w:ascii="Times New Roman" w:hAnsi="Times New Roman" w:cs="Times New Roman"/>
        </w:rPr>
        <w:pict>
          <v:rect id="_x0000_i1025" style="width:0;height:1.5pt" o:hrstd="t" o:hr="t" fillcolor="#a0a0a0" stroked="f"/>
        </w:pict>
      </w:r>
    </w:p>
    <w:sectPr w:rsidR="00516AAE" w:rsidRPr="001779C8">
      <w:pgSz w:w="11906" w:h="16838"/>
      <w:pgMar w:top="567" w:right="424"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B79C7"/>
    <w:multiLevelType w:val="multilevel"/>
    <w:tmpl w:val="59DA7D82"/>
    <w:lvl w:ilvl="0">
      <w:start w:val="8"/>
      <w:numFmt w:val="decimal"/>
      <w:lvlText w:val="%1."/>
      <w:lvlJc w:val="left"/>
      <w:pPr>
        <w:ind w:left="630" w:hanging="630"/>
      </w:pPr>
    </w:lvl>
    <w:lvl w:ilvl="1">
      <w:start w:val="2"/>
      <w:numFmt w:val="decimal"/>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528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E"/>
    <w:rsid w:val="001779C8"/>
    <w:rsid w:val="001B344A"/>
    <w:rsid w:val="00353860"/>
    <w:rsid w:val="004A441E"/>
    <w:rsid w:val="00516AAE"/>
    <w:rsid w:val="00630ADA"/>
    <w:rsid w:val="008D3F49"/>
    <w:rsid w:val="0098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4FA26-6158-40B6-B94F-CDF4854B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9C"/>
  </w:style>
  <w:style w:type="paragraph" w:styleId="1">
    <w:name w:val="heading 1"/>
    <w:basedOn w:val="a"/>
    <w:link w:val="10"/>
    <w:qFormat/>
    <w:rsid w:val="0059736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link w:val="20"/>
    <w:qFormat/>
    <w:rsid w:val="00597365"/>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paragraph" w:styleId="3">
    <w:name w:val="heading 3"/>
    <w:basedOn w:val="a"/>
    <w:link w:val="30"/>
    <w:qFormat/>
    <w:rsid w:val="00597365"/>
    <w:pPr>
      <w:spacing w:before="100" w:beforeAutospacing="1" w:after="100" w:afterAutospacing="1" w:line="240" w:lineRule="auto"/>
      <w:outlineLvl w:val="2"/>
    </w:pPr>
    <w:rPr>
      <w:rFonts w:ascii="Times New Roman" w:eastAsia="Times New Roman" w:hAnsi="Times New Roman" w:cs="Times New Roman"/>
      <w:b/>
      <w:bCs/>
      <w:sz w:val="27"/>
      <w:szCs w:val="27"/>
      <w:lang w:val="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597365"/>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9736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597365"/>
    <w:rPr>
      <w:rFonts w:ascii="Times New Roman" w:eastAsia="Times New Roman" w:hAnsi="Times New Roman" w:cs="Times New Roman"/>
      <w:b/>
      <w:bCs/>
      <w:sz w:val="27"/>
      <w:szCs w:val="27"/>
      <w:lang w:val="ru-RU" w:eastAsia="ru-RU"/>
    </w:rPr>
  </w:style>
  <w:style w:type="paragraph" w:styleId="a4">
    <w:name w:val="Normal (Web)"/>
    <w:basedOn w:val="a"/>
    <w:rsid w:val="0059736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Strong"/>
    <w:qFormat/>
    <w:rsid w:val="00597365"/>
    <w:rPr>
      <w:b/>
      <w:bCs/>
    </w:rPr>
  </w:style>
  <w:style w:type="character" w:customStyle="1" w:styleId="apple-converted-space">
    <w:name w:val="apple-converted-space"/>
    <w:basedOn w:val="a0"/>
    <w:rsid w:val="00597365"/>
  </w:style>
  <w:style w:type="character" w:styleId="a6">
    <w:name w:val="Hyperlink"/>
    <w:rsid w:val="00597365"/>
    <w:rPr>
      <w:color w:val="0000FF"/>
      <w:u w:val="single"/>
    </w:rPr>
  </w:style>
  <w:style w:type="paragraph" w:styleId="a7">
    <w:name w:val="Balloon Text"/>
    <w:basedOn w:val="a"/>
    <w:link w:val="a8"/>
    <w:uiPriority w:val="99"/>
    <w:semiHidden/>
    <w:unhideWhenUsed/>
    <w:rsid w:val="009413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384"/>
    <w:rPr>
      <w:rFonts w:ascii="Tahoma" w:hAnsi="Tahoma" w:cs="Tahoma"/>
      <w:sz w:val="16"/>
      <w:szCs w:val="16"/>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nVG1VJA1r4WInV6388tit+HA==">AMUW2mXAFnbCo7kpwT4KpH4Qfc6eC+HHYyCFQ4T30ueB9uWLKlAUpsZ+S2CK8MYBjhhBS4cgetIZmpbsTLNafZhicMLoAPRtan9bOFZliI1HORFwJU+6EiRHRpMv7/v1pjMUZEybxYiu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dc:creator>
  <cp:lastModifiedBy>lynch</cp:lastModifiedBy>
  <cp:revision>7</cp:revision>
  <dcterms:created xsi:type="dcterms:W3CDTF">2020-02-25T15:24:00Z</dcterms:created>
  <dcterms:modified xsi:type="dcterms:W3CDTF">2020-09-15T14:40:00Z</dcterms:modified>
</cp:coreProperties>
</file>